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2A03" w14:textId="71B7C3E8" w:rsidR="00411048" w:rsidRPr="00482914" w:rsidRDefault="006535AB" w:rsidP="00411048">
      <w:pPr>
        <w:rPr>
          <w:rFonts w:asciiTheme="majorHAnsi" w:hAnsiTheme="majorHAnsi"/>
          <w:b/>
          <w:sz w:val="28"/>
        </w:rPr>
      </w:pPr>
      <w:r w:rsidRPr="00482914">
        <w:rPr>
          <w:rFonts w:asciiTheme="majorHAnsi" w:hAnsiTheme="majorHAnsi"/>
          <w:b/>
          <w:sz w:val="28"/>
        </w:rPr>
        <w:t>Untangling Digital Citizenship</w:t>
      </w:r>
    </w:p>
    <w:p w14:paraId="31E37E0A" w14:textId="08250557" w:rsidR="006535AB" w:rsidRPr="00482914" w:rsidRDefault="006535AB" w:rsidP="00411048">
      <w:pPr>
        <w:rPr>
          <w:rFonts w:asciiTheme="majorHAnsi" w:hAnsiTheme="majorHAnsi"/>
        </w:rPr>
      </w:pPr>
      <w:r w:rsidRPr="00482914">
        <w:rPr>
          <w:rFonts w:asciiTheme="majorHAnsi" w:hAnsiTheme="majorHAnsi"/>
        </w:rPr>
        <w:t>Anthony McCosker</w:t>
      </w:r>
    </w:p>
    <w:p w14:paraId="46AA4DF7" w14:textId="29EE6D69" w:rsidR="006535AB" w:rsidRPr="00482914" w:rsidRDefault="006535AB" w:rsidP="00411048">
      <w:pPr>
        <w:rPr>
          <w:rFonts w:asciiTheme="majorHAnsi" w:hAnsiTheme="majorHAnsi"/>
        </w:rPr>
      </w:pPr>
      <w:r w:rsidRPr="00482914">
        <w:rPr>
          <w:rFonts w:asciiTheme="majorHAnsi" w:hAnsiTheme="majorHAnsi"/>
        </w:rPr>
        <w:t>Swinburne University of Technology</w:t>
      </w:r>
    </w:p>
    <w:p w14:paraId="3AE8241F" w14:textId="77777777" w:rsidR="006535AB" w:rsidRPr="00482914" w:rsidRDefault="006535AB" w:rsidP="005B7C45">
      <w:pPr>
        <w:spacing w:after="0"/>
        <w:rPr>
          <w:rFonts w:asciiTheme="majorHAnsi" w:hAnsiTheme="majorHAnsi"/>
        </w:rPr>
      </w:pPr>
      <w:proofErr w:type="spellStart"/>
      <w:r w:rsidRPr="00482914">
        <w:rPr>
          <w:rFonts w:asciiTheme="majorHAnsi" w:hAnsiTheme="majorHAnsi"/>
        </w:rPr>
        <w:t>Engin</w:t>
      </w:r>
      <w:proofErr w:type="spellEnd"/>
      <w:r w:rsidRPr="00482914">
        <w:rPr>
          <w:rFonts w:asciiTheme="majorHAnsi" w:hAnsiTheme="majorHAnsi"/>
        </w:rPr>
        <w:t xml:space="preserve"> </w:t>
      </w:r>
      <w:proofErr w:type="spellStart"/>
      <w:r w:rsidRPr="00482914">
        <w:rPr>
          <w:rFonts w:asciiTheme="majorHAnsi" w:hAnsiTheme="majorHAnsi"/>
        </w:rPr>
        <w:t>Isin</w:t>
      </w:r>
      <w:proofErr w:type="spellEnd"/>
      <w:r w:rsidRPr="00482914">
        <w:rPr>
          <w:rFonts w:asciiTheme="majorHAnsi" w:hAnsiTheme="majorHAnsi"/>
        </w:rPr>
        <w:t xml:space="preserve"> and Evelyn </w:t>
      </w:r>
      <w:proofErr w:type="spellStart"/>
      <w:r w:rsidRPr="00482914">
        <w:rPr>
          <w:rFonts w:asciiTheme="majorHAnsi" w:hAnsiTheme="majorHAnsi"/>
        </w:rPr>
        <w:t>Ruppert</w:t>
      </w:r>
      <w:proofErr w:type="spellEnd"/>
      <w:r w:rsidRPr="00482914">
        <w:rPr>
          <w:rFonts w:asciiTheme="majorHAnsi" w:hAnsiTheme="majorHAnsi"/>
        </w:rPr>
        <w:t xml:space="preserve"> </w:t>
      </w:r>
    </w:p>
    <w:p w14:paraId="04F38297" w14:textId="0C9B97AD" w:rsidR="006535AB" w:rsidRPr="00482914" w:rsidRDefault="006535AB" w:rsidP="005B7C45">
      <w:pPr>
        <w:spacing w:after="0"/>
        <w:rPr>
          <w:rFonts w:asciiTheme="majorHAnsi" w:hAnsiTheme="majorHAnsi"/>
        </w:rPr>
      </w:pPr>
      <w:r w:rsidRPr="00482914">
        <w:rPr>
          <w:rFonts w:asciiTheme="majorHAnsi" w:hAnsiTheme="majorHAnsi"/>
          <w:i/>
        </w:rPr>
        <w:t>Being Digital Citizens</w:t>
      </w:r>
    </w:p>
    <w:p w14:paraId="2B07BA88" w14:textId="16E743D9" w:rsidR="006535AB" w:rsidRPr="00482914" w:rsidRDefault="00411048" w:rsidP="005B7C45">
      <w:pPr>
        <w:spacing w:after="0"/>
        <w:rPr>
          <w:rFonts w:asciiTheme="majorHAnsi" w:hAnsiTheme="majorHAnsi"/>
        </w:rPr>
      </w:pPr>
      <w:proofErr w:type="spellStart"/>
      <w:r w:rsidRPr="00482914">
        <w:rPr>
          <w:rFonts w:asciiTheme="majorHAnsi" w:hAnsiTheme="majorHAnsi"/>
        </w:rPr>
        <w:t>Rowman</w:t>
      </w:r>
      <w:proofErr w:type="spellEnd"/>
      <w:r w:rsidRPr="00482914">
        <w:rPr>
          <w:rFonts w:asciiTheme="majorHAnsi" w:hAnsiTheme="majorHAnsi"/>
        </w:rPr>
        <w:t xml:space="preserve"> and Littlefield International</w:t>
      </w:r>
      <w:r w:rsidR="005B7C45" w:rsidRPr="00482914">
        <w:rPr>
          <w:rFonts w:asciiTheme="majorHAnsi" w:hAnsiTheme="majorHAnsi"/>
        </w:rPr>
        <w:t>, London, 2015</w:t>
      </w:r>
    </w:p>
    <w:p w14:paraId="65BE67AA" w14:textId="523D39A8" w:rsidR="00411048" w:rsidRPr="00482914" w:rsidRDefault="006535AB" w:rsidP="005B7C45">
      <w:pPr>
        <w:spacing w:after="0"/>
        <w:rPr>
          <w:rFonts w:asciiTheme="majorHAnsi" w:hAnsiTheme="majorHAnsi"/>
        </w:rPr>
      </w:pPr>
      <w:r w:rsidRPr="00482914">
        <w:rPr>
          <w:rFonts w:asciiTheme="majorHAnsi" w:hAnsiTheme="majorHAnsi"/>
        </w:rPr>
        <w:t>ISBN 978</w:t>
      </w:r>
      <w:r w:rsidR="005B7C45" w:rsidRPr="00482914">
        <w:rPr>
          <w:rFonts w:asciiTheme="majorHAnsi" w:hAnsiTheme="majorHAnsi"/>
        </w:rPr>
        <w:t>1783480562 RRP</w:t>
      </w:r>
      <w:r w:rsidR="00411048" w:rsidRPr="00482914">
        <w:rPr>
          <w:rFonts w:asciiTheme="majorHAnsi" w:hAnsiTheme="majorHAnsi"/>
        </w:rPr>
        <w:t xml:space="preserve"> </w:t>
      </w:r>
      <w:r w:rsidR="00744837" w:rsidRPr="00482914">
        <w:rPr>
          <w:rFonts w:asciiTheme="majorHAnsi" w:hAnsiTheme="majorHAnsi"/>
        </w:rPr>
        <w:t>£22.95</w:t>
      </w:r>
    </w:p>
    <w:p w14:paraId="256BB2A4" w14:textId="77777777" w:rsidR="005B7C45" w:rsidRPr="00482914" w:rsidRDefault="005B7C45" w:rsidP="00744837">
      <w:pPr>
        <w:pStyle w:val="paragraph"/>
        <w:spacing w:before="0" w:beforeAutospacing="0" w:after="0" w:afterAutospacing="0"/>
        <w:ind w:left="720"/>
        <w:textAlignment w:val="baseline"/>
        <w:rPr>
          <w:rStyle w:val="normaltextrun"/>
          <w:rFonts w:asciiTheme="majorHAnsi" w:eastAsiaTheme="majorEastAsia" w:hAnsiTheme="majorHAnsi" w:cs="Segoe UI"/>
          <w:bCs/>
        </w:rPr>
      </w:pPr>
    </w:p>
    <w:p w14:paraId="6885CBFF" w14:textId="77777777" w:rsidR="00744837" w:rsidRPr="00482914" w:rsidRDefault="00744837" w:rsidP="00744837">
      <w:pPr>
        <w:pStyle w:val="paragraph"/>
        <w:spacing w:before="0" w:beforeAutospacing="0" w:after="0" w:afterAutospacing="0"/>
        <w:textAlignment w:val="baseline"/>
        <w:rPr>
          <w:rFonts w:asciiTheme="majorHAnsi" w:hAnsiTheme="majorHAnsi" w:cs="Segoe UI"/>
          <w:sz w:val="12"/>
          <w:szCs w:val="12"/>
        </w:rPr>
      </w:pPr>
      <w:r w:rsidRPr="00482914">
        <w:rPr>
          <w:rStyle w:val="eop"/>
          <w:rFonts w:asciiTheme="majorHAnsi" w:eastAsiaTheme="majorEastAsia" w:hAnsiTheme="majorHAnsi" w:cs="Segoe UI"/>
        </w:rPr>
        <w:t> </w:t>
      </w:r>
    </w:p>
    <w:p w14:paraId="03122919" w14:textId="4808521E" w:rsidR="00970DB8" w:rsidRPr="00482914" w:rsidRDefault="00D73466" w:rsidP="00970DB8">
      <w:pPr>
        <w:pStyle w:val="paragraph"/>
        <w:spacing w:before="0" w:beforeAutospacing="0" w:after="0" w:afterAutospacing="0"/>
        <w:textAlignment w:val="baseline"/>
        <w:rPr>
          <w:rStyle w:val="eop"/>
          <w:rFonts w:asciiTheme="majorHAnsi" w:eastAsiaTheme="majorEastAsia" w:hAnsiTheme="majorHAnsi" w:cs="Segoe UI"/>
        </w:rPr>
      </w:pPr>
      <w:r w:rsidRPr="00482914">
        <w:rPr>
          <w:rStyle w:val="normaltextrun"/>
          <w:rFonts w:asciiTheme="majorHAnsi" w:eastAsiaTheme="majorEastAsia" w:hAnsiTheme="majorHAnsi" w:cs="Segoe UI"/>
          <w:bCs/>
          <w:lang w:val="en-GB"/>
        </w:rPr>
        <w:t xml:space="preserve">Relatively early in their book on digital citizenship, </w:t>
      </w:r>
      <w:proofErr w:type="spellStart"/>
      <w:r w:rsidRPr="00482914">
        <w:rPr>
          <w:rStyle w:val="normaltextrun"/>
          <w:rFonts w:asciiTheme="majorHAnsi" w:eastAsiaTheme="majorEastAsia" w:hAnsiTheme="majorHAnsi" w:cs="Segoe UI"/>
          <w:bCs/>
          <w:lang w:val="en-GB"/>
        </w:rPr>
        <w:t>Engin</w:t>
      </w:r>
      <w:proofErr w:type="spellEnd"/>
      <w:r w:rsidRPr="00482914">
        <w:rPr>
          <w:rStyle w:val="normaltextrun"/>
          <w:rFonts w:asciiTheme="majorHAnsi" w:eastAsiaTheme="majorEastAsia" w:hAnsiTheme="majorHAnsi" w:cs="Segoe UI"/>
          <w:bCs/>
          <w:lang w:val="en-GB"/>
        </w:rPr>
        <w:t xml:space="preserve"> </w:t>
      </w:r>
      <w:proofErr w:type="spellStart"/>
      <w:r w:rsidRPr="00482914">
        <w:rPr>
          <w:rStyle w:val="normaltextrun"/>
          <w:rFonts w:asciiTheme="majorHAnsi" w:eastAsiaTheme="majorEastAsia" w:hAnsiTheme="majorHAnsi" w:cs="Segoe UI"/>
          <w:bCs/>
          <w:lang w:val="en-GB"/>
        </w:rPr>
        <w:t>Isin</w:t>
      </w:r>
      <w:proofErr w:type="spellEnd"/>
      <w:r w:rsidRPr="00482914">
        <w:rPr>
          <w:rStyle w:val="normaltextrun"/>
          <w:rFonts w:asciiTheme="majorHAnsi" w:eastAsiaTheme="majorEastAsia" w:hAnsiTheme="majorHAnsi" w:cs="Segoe UI"/>
          <w:bCs/>
          <w:lang w:val="en-GB"/>
        </w:rPr>
        <w:t xml:space="preserve"> and Evely</w:t>
      </w:r>
      <w:r w:rsidR="00521F19">
        <w:rPr>
          <w:rStyle w:val="normaltextrun"/>
          <w:rFonts w:asciiTheme="majorHAnsi" w:eastAsiaTheme="majorEastAsia" w:hAnsiTheme="majorHAnsi" w:cs="Segoe UI"/>
          <w:bCs/>
          <w:lang w:val="en-GB"/>
        </w:rPr>
        <w:t xml:space="preserve">n </w:t>
      </w:r>
      <w:proofErr w:type="spellStart"/>
      <w:r w:rsidR="00521F19">
        <w:rPr>
          <w:rStyle w:val="normaltextrun"/>
          <w:rFonts w:asciiTheme="majorHAnsi" w:eastAsiaTheme="majorEastAsia" w:hAnsiTheme="majorHAnsi" w:cs="Segoe UI"/>
          <w:bCs/>
          <w:lang w:val="en-GB"/>
        </w:rPr>
        <w:t>Ruppert</w:t>
      </w:r>
      <w:proofErr w:type="spellEnd"/>
      <w:r w:rsidR="00521F19">
        <w:rPr>
          <w:rStyle w:val="normaltextrun"/>
          <w:rFonts w:asciiTheme="majorHAnsi" w:eastAsiaTheme="majorEastAsia" w:hAnsiTheme="majorHAnsi" w:cs="Segoe UI"/>
          <w:bCs/>
          <w:lang w:val="en-GB"/>
        </w:rPr>
        <w:t xml:space="preserve"> caution their readers: </w:t>
      </w:r>
      <w:r w:rsidRPr="00482914">
        <w:rPr>
          <w:rStyle w:val="normaltextrun"/>
          <w:rFonts w:asciiTheme="majorHAnsi" w:eastAsiaTheme="majorEastAsia" w:hAnsiTheme="majorHAnsi" w:cs="Segoe UI"/>
          <w:bCs/>
        </w:rPr>
        <w:t xml:space="preserve">‘We cannot simply assume that being a citizen online already means something (whether it is the ability to participate or the ability to stay safe) and then look for those whose conduct conforms to this meaning.’ (19) So what can </w:t>
      </w:r>
      <w:r w:rsidR="00B21F7F" w:rsidRPr="00482914">
        <w:rPr>
          <w:rStyle w:val="normaltextrun"/>
          <w:rFonts w:asciiTheme="majorHAnsi" w:eastAsiaTheme="majorEastAsia" w:hAnsiTheme="majorHAnsi" w:cs="Segoe UI"/>
          <w:bCs/>
          <w:lang w:val="en-GB"/>
        </w:rPr>
        <w:t xml:space="preserve">scholars of new media </w:t>
      </w:r>
      <w:r w:rsidRPr="00482914">
        <w:rPr>
          <w:rStyle w:val="normaltextrun"/>
          <w:rFonts w:asciiTheme="majorHAnsi" w:eastAsiaTheme="majorEastAsia" w:hAnsiTheme="majorHAnsi" w:cs="Segoe UI"/>
          <w:bCs/>
          <w:lang w:val="en-GB"/>
        </w:rPr>
        <w:t xml:space="preserve">assume </w:t>
      </w:r>
      <w:r w:rsidR="00127FBB" w:rsidRPr="00482914">
        <w:rPr>
          <w:rStyle w:val="normaltextrun"/>
          <w:rFonts w:asciiTheme="majorHAnsi" w:eastAsiaTheme="majorEastAsia" w:hAnsiTheme="majorHAnsi" w:cs="Segoe UI"/>
          <w:bCs/>
          <w:lang w:val="en-GB"/>
        </w:rPr>
        <w:t>after the</w:t>
      </w:r>
      <w:r w:rsidR="005D6BB9" w:rsidRPr="00482914">
        <w:rPr>
          <w:rStyle w:val="normaltextrun"/>
          <w:rFonts w:asciiTheme="majorHAnsi" w:eastAsiaTheme="majorEastAsia" w:hAnsiTheme="majorHAnsi" w:cs="Segoe UI"/>
          <w:bCs/>
          <w:lang w:val="en-GB"/>
        </w:rPr>
        <w:t xml:space="preserve"> arrival</w:t>
      </w:r>
      <w:r w:rsidR="00911789" w:rsidRPr="00482914">
        <w:rPr>
          <w:rStyle w:val="normaltextrun"/>
          <w:rFonts w:asciiTheme="majorHAnsi" w:eastAsiaTheme="majorEastAsia" w:hAnsiTheme="majorHAnsi" w:cs="Segoe UI"/>
          <w:bCs/>
          <w:lang w:val="en-GB"/>
        </w:rPr>
        <w:t xml:space="preserve"> of ubiquitous mobile and social media</w:t>
      </w:r>
      <w:r w:rsidRPr="00482914">
        <w:rPr>
          <w:rStyle w:val="normaltextrun"/>
          <w:rFonts w:asciiTheme="majorHAnsi" w:eastAsiaTheme="majorEastAsia" w:hAnsiTheme="majorHAnsi" w:cs="Segoe UI"/>
          <w:bCs/>
          <w:lang w:val="en-GB"/>
        </w:rPr>
        <w:t>? In</w:t>
      </w:r>
      <w:r w:rsidR="00D57EB2" w:rsidRPr="00482914">
        <w:rPr>
          <w:rStyle w:val="normaltextrun"/>
          <w:rFonts w:asciiTheme="majorHAnsi" w:eastAsiaTheme="majorEastAsia" w:hAnsiTheme="majorHAnsi" w:cs="Segoe UI"/>
          <w:bCs/>
          <w:lang w:val="en-GB"/>
        </w:rPr>
        <w:t xml:space="preserve"> the age of </w:t>
      </w:r>
      <w:r w:rsidR="005D6BB9" w:rsidRPr="00482914">
        <w:rPr>
          <w:rStyle w:val="normaltextrun"/>
          <w:rFonts w:asciiTheme="majorHAnsi" w:eastAsiaTheme="majorEastAsia" w:hAnsiTheme="majorHAnsi" w:cs="Segoe UI"/>
          <w:bCs/>
          <w:lang w:val="en-GB"/>
        </w:rPr>
        <w:t>high</w:t>
      </w:r>
      <w:r w:rsidRPr="00482914">
        <w:rPr>
          <w:rStyle w:val="normaltextrun"/>
          <w:rFonts w:asciiTheme="majorHAnsi" w:eastAsiaTheme="majorEastAsia" w:hAnsiTheme="majorHAnsi" w:cs="Segoe UI"/>
          <w:bCs/>
          <w:lang w:val="en-GB"/>
        </w:rPr>
        <w:t>-</w:t>
      </w:r>
      <w:r w:rsidR="00841AA0" w:rsidRPr="00482914">
        <w:rPr>
          <w:rStyle w:val="normaltextrun"/>
          <w:rFonts w:asciiTheme="majorHAnsi" w:eastAsiaTheme="majorEastAsia" w:hAnsiTheme="majorHAnsi" w:cs="Segoe UI"/>
          <w:bCs/>
          <w:lang w:val="en-GB"/>
        </w:rPr>
        <w:t>tech classrooms</w:t>
      </w:r>
      <w:r w:rsidRPr="00482914">
        <w:rPr>
          <w:rStyle w:val="normaltextrun"/>
          <w:rFonts w:asciiTheme="majorHAnsi" w:eastAsiaTheme="majorEastAsia" w:hAnsiTheme="majorHAnsi" w:cs="Segoe UI"/>
          <w:bCs/>
          <w:lang w:val="en-GB"/>
        </w:rPr>
        <w:t xml:space="preserve"> and </w:t>
      </w:r>
      <w:r w:rsidR="00D30398" w:rsidRPr="00482914">
        <w:rPr>
          <w:rStyle w:val="normaltextrun"/>
          <w:rFonts w:asciiTheme="majorHAnsi" w:eastAsiaTheme="majorEastAsia" w:hAnsiTheme="majorHAnsi" w:cs="Segoe UI"/>
          <w:bCs/>
          <w:lang w:val="en-GB"/>
        </w:rPr>
        <w:t>wearable</w:t>
      </w:r>
      <w:r w:rsidR="00223032" w:rsidRPr="00482914">
        <w:rPr>
          <w:rStyle w:val="normaltextrun"/>
          <w:rFonts w:asciiTheme="majorHAnsi" w:eastAsiaTheme="majorEastAsia" w:hAnsiTheme="majorHAnsi" w:cs="Segoe UI"/>
          <w:bCs/>
          <w:lang w:val="en-GB"/>
        </w:rPr>
        <w:t xml:space="preserve"> self-tracking</w:t>
      </w:r>
      <w:r w:rsidR="00D30398" w:rsidRPr="00482914">
        <w:rPr>
          <w:rStyle w:val="normaltextrun"/>
          <w:rFonts w:asciiTheme="majorHAnsi" w:eastAsiaTheme="majorEastAsia" w:hAnsiTheme="majorHAnsi" w:cs="Segoe UI"/>
          <w:bCs/>
          <w:lang w:val="en-GB"/>
        </w:rPr>
        <w:t xml:space="preserve"> devices</w:t>
      </w:r>
      <w:r w:rsidRPr="00482914">
        <w:rPr>
          <w:rStyle w:val="normaltextrun"/>
          <w:rFonts w:asciiTheme="majorHAnsi" w:eastAsiaTheme="majorEastAsia" w:hAnsiTheme="majorHAnsi" w:cs="Segoe UI"/>
          <w:bCs/>
          <w:lang w:val="en-GB"/>
        </w:rPr>
        <w:t xml:space="preserve"> it seems attention</w:t>
      </w:r>
      <w:r w:rsidR="00223032" w:rsidRPr="00482914">
        <w:rPr>
          <w:rStyle w:val="normaltextrun"/>
          <w:rFonts w:asciiTheme="majorHAnsi" w:eastAsiaTheme="majorEastAsia" w:hAnsiTheme="majorHAnsi" w:cs="Segoe UI"/>
          <w:bCs/>
          <w:lang w:val="en-GB"/>
        </w:rPr>
        <w:t xml:space="preserve"> </w:t>
      </w:r>
      <w:r w:rsidR="006215A6" w:rsidRPr="00482914">
        <w:rPr>
          <w:rStyle w:val="normaltextrun"/>
          <w:rFonts w:asciiTheme="majorHAnsi" w:eastAsiaTheme="majorEastAsia" w:hAnsiTheme="majorHAnsi" w:cs="Segoe UI"/>
          <w:bCs/>
          <w:lang w:val="en-GB"/>
        </w:rPr>
        <w:t xml:space="preserve">turns to </w:t>
      </w:r>
      <w:r w:rsidR="006535AB" w:rsidRPr="00482914">
        <w:rPr>
          <w:rStyle w:val="normaltextrun"/>
          <w:rFonts w:asciiTheme="majorHAnsi" w:eastAsiaTheme="majorEastAsia" w:hAnsiTheme="majorHAnsi" w:cs="Segoe UI"/>
          <w:bCs/>
          <w:lang w:val="en-GB"/>
        </w:rPr>
        <w:t>cultures of</w:t>
      </w:r>
      <w:r w:rsidR="006215A6" w:rsidRPr="00482914">
        <w:rPr>
          <w:rStyle w:val="normaltextrun"/>
          <w:rFonts w:asciiTheme="majorHAnsi" w:eastAsiaTheme="majorEastAsia" w:hAnsiTheme="majorHAnsi" w:cs="Segoe UI"/>
          <w:bCs/>
          <w:lang w:val="en-GB"/>
        </w:rPr>
        <w:t xml:space="preserve"> use</w:t>
      </w:r>
      <w:r w:rsidR="002B6483" w:rsidRPr="00482914">
        <w:rPr>
          <w:rStyle w:val="normaltextrun"/>
          <w:rFonts w:asciiTheme="majorHAnsi" w:eastAsiaTheme="majorEastAsia" w:hAnsiTheme="majorHAnsi" w:cs="Segoe UI"/>
          <w:bCs/>
          <w:lang w:val="en-GB"/>
        </w:rPr>
        <w:t xml:space="preserve"> and the kind</w:t>
      </w:r>
      <w:r w:rsidR="00D30398" w:rsidRPr="00482914">
        <w:rPr>
          <w:rStyle w:val="normaltextrun"/>
          <w:rFonts w:asciiTheme="majorHAnsi" w:eastAsiaTheme="majorEastAsia" w:hAnsiTheme="majorHAnsi" w:cs="Segoe UI"/>
          <w:bCs/>
          <w:lang w:val="en-GB"/>
        </w:rPr>
        <w:t xml:space="preserve">s of governance that might foster digital life and allow a </w:t>
      </w:r>
      <w:r w:rsidR="002B6483" w:rsidRPr="00482914">
        <w:rPr>
          <w:rStyle w:val="normaltextrun"/>
          <w:rFonts w:asciiTheme="majorHAnsi" w:eastAsiaTheme="majorEastAsia" w:hAnsiTheme="majorHAnsi" w:cs="Segoe UI"/>
          <w:bCs/>
          <w:lang w:val="en-GB"/>
        </w:rPr>
        <w:t>conn</w:t>
      </w:r>
      <w:r w:rsidR="00956500" w:rsidRPr="00482914">
        <w:rPr>
          <w:rStyle w:val="normaltextrun"/>
          <w:rFonts w:asciiTheme="majorHAnsi" w:eastAsiaTheme="majorEastAsia" w:hAnsiTheme="majorHAnsi" w:cs="Segoe UI"/>
          <w:bCs/>
          <w:lang w:val="en-GB"/>
        </w:rPr>
        <w:t>ected society to thrive</w:t>
      </w:r>
      <w:r w:rsidRPr="00482914">
        <w:rPr>
          <w:rStyle w:val="normaltextrun"/>
          <w:rFonts w:asciiTheme="majorHAnsi" w:eastAsiaTheme="majorEastAsia" w:hAnsiTheme="majorHAnsi" w:cs="Segoe UI"/>
          <w:bCs/>
          <w:lang w:val="en-GB"/>
        </w:rPr>
        <w:t>. Although w</w:t>
      </w:r>
      <w:r w:rsidR="00AA7EDE" w:rsidRPr="00482914">
        <w:rPr>
          <w:rStyle w:val="normaltextrun"/>
          <w:rFonts w:asciiTheme="majorHAnsi" w:eastAsiaTheme="majorEastAsia" w:hAnsiTheme="majorHAnsi" w:cs="Segoe UI"/>
          <w:bCs/>
          <w:lang w:val="en-GB"/>
        </w:rPr>
        <w:t xml:space="preserve">e </w:t>
      </w:r>
      <w:r w:rsidRPr="00482914">
        <w:rPr>
          <w:rStyle w:val="normaltextrun"/>
          <w:rFonts w:asciiTheme="majorHAnsi" w:eastAsiaTheme="majorEastAsia" w:hAnsiTheme="majorHAnsi" w:cs="Segoe UI"/>
          <w:bCs/>
          <w:lang w:val="en-GB"/>
        </w:rPr>
        <w:t>can</w:t>
      </w:r>
      <w:r w:rsidR="00AA7EDE" w:rsidRPr="00482914">
        <w:rPr>
          <w:rStyle w:val="normaltextrun"/>
          <w:rFonts w:asciiTheme="majorHAnsi" w:eastAsiaTheme="majorEastAsia" w:hAnsiTheme="majorHAnsi" w:cs="Segoe UI"/>
          <w:bCs/>
          <w:lang w:val="en-GB"/>
        </w:rPr>
        <w:t xml:space="preserve"> </w:t>
      </w:r>
      <w:r w:rsidRPr="00482914">
        <w:rPr>
          <w:rStyle w:val="normaltextrun"/>
          <w:rFonts w:asciiTheme="majorHAnsi" w:eastAsiaTheme="majorEastAsia" w:hAnsiTheme="majorHAnsi" w:cs="Segoe UI"/>
          <w:bCs/>
          <w:lang w:val="en-GB"/>
        </w:rPr>
        <w:t>question the universality of this scenario it is</w:t>
      </w:r>
      <w:r w:rsidR="00641209" w:rsidRPr="00482914">
        <w:rPr>
          <w:rStyle w:val="normaltextrun"/>
          <w:rFonts w:asciiTheme="majorHAnsi" w:eastAsiaTheme="majorEastAsia" w:hAnsiTheme="majorHAnsi" w:cs="Segoe UI"/>
          <w:bCs/>
          <w:lang w:val="en-GB"/>
        </w:rPr>
        <w:t xml:space="preserve"> clear that it is an idea whose time has come.</w:t>
      </w:r>
      <w:r w:rsidR="00956500" w:rsidRPr="00482914">
        <w:rPr>
          <w:rStyle w:val="normaltextrun"/>
          <w:rFonts w:asciiTheme="majorHAnsi" w:eastAsiaTheme="majorEastAsia" w:hAnsiTheme="majorHAnsi" w:cs="Segoe UI"/>
          <w:bCs/>
          <w:lang w:val="en-GB"/>
        </w:rPr>
        <w:t xml:space="preserve"> </w:t>
      </w:r>
      <w:r w:rsidR="00641209" w:rsidRPr="00482914">
        <w:rPr>
          <w:rStyle w:val="normaltextrun"/>
          <w:rFonts w:asciiTheme="majorHAnsi" w:eastAsiaTheme="majorEastAsia" w:hAnsiTheme="majorHAnsi" w:cs="Segoe UI"/>
          <w:bCs/>
          <w:lang w:val="en-GB"/>
        </w:rPr>
        <w:t>The increasing public</w:t>
      </w:r>
      <w:r w:rsidR="00EA7CEF" w:rsidRPr="00482914">
        <w:rPr>
          <w:rStyle w:val="normaltextrun"/>
          <w:rFonts w:asciiTheme="majorHAnsi" w:eastAsiaTheme="majorEastAsia" w:hAnsiTheme="majorHAnsi" w:cs="Segoe UI"/>
          <w:bCs/>
          <w:lang w:val="en-GB"/>
        </w:rPr>
        <w:t xml:space="preserve"> commentary about online harassment, trolling,</w:t>
      </w:r>
      <w:r w:rsidR="0040100F" w:rsidRPr="00482914">
        <w:rPr>
          <w:rStyle w:val="normaltextrun"/>
          <w:rFonts w:asciiTheme="majorHAnsi" w:eastAsiaTheme="majorEastAsia" w:hAnsiTheme="majorHAnsi" w:cs="Segoe UI"/>
          <w:bCs/>
          <w:lang w:val="en-GB"/>
        </w:rPr>
        <w:t xml:space="preserve"> hacking scandals,</w:t>
      </w:r>
      <w:r w:rsidR="00970DB8" w:rsidRPr="00482914">
        <w:rPr>
          <w:rStyle w:val="normaltextrun"/>
          <w:rFonts w:asciiTheme="majorHAnsi" w:eastAsiaTheme="majorEastAsia" w:hAnsiTheme="majorHAnsi" w:cs="Segoe UI"/>
          <w:bCs/>
          <w:lang w:val="en-GB"/>
        </w:rPr>
        <w:t xml:space="preserve"> the promise and perils of</w:t>
      </w:r>
      <w:r w:rsidR="00EA7CEF" w:rsidRPr="00482914">
        <w:rPr>
          <w:rStyle w:val="normaltextrun"/>
          <w:rFonts w:asciiTheme="majorHAnsi" w:eastAsiaTheme="majorEastAsia" w:hAnsiTheme="majorHAnsi" w:cs="Segoe UI"/>
          <w:bCs/>
          <w:lang w:val="en-GB"/>
        </w:rPr>
        <w:t xml:space="preserve"> </w:t>
      </w:r>
      <w:proofErr w:type="spellStart"/>
      <w:r w:rsidR="00362FD0" w:rsidRPr="00482914">
        <w:rPr>
          <w:rStyle w:val="normaltextrun"/>
          <w:rFonts w:asciiTheme="majorHAnsi" w:eastAsiaTheme="majorEastAsia" w:hAnsiTheme="majorHAnsi" w:cs="Segoe UI"/>
          <w:bCs/>
          <w:lang w:val="en-GB"/>
        </w:rPr>
        <w:t>eSociety</w:t>
      </w:r>
      <w:proofErr w:type="spellEnd"/>
      <w:r w:rsidR="00362FD0" w:rsidRPr="00482914">
        <w:rPr>
          <w:rStyle w:val="normaltextrun"/>
          <w:rFonts w:asciiTheme="majorHAnsi" w:eastAsiaTheme="majorEastAsia" w:hAnsiTheme="majorHAnsi" w:cs="Segoe UI"/>
          <w:bCs/>
          <w:lang w:val="en-GB"/>
        </w:rPr>
        <w:t xml:space="preserve">, </w:t>
      </w:r>
      <w:proofErr w:type="spellStart"/>
      <w:r w:rsidR="00362FD0" w:rsidRPr="00482914">
        <w:rPr>
          <w:rStyle w:val="normaltextrun"/>
          <w:rFonts w:asciiTheme="majorHAnsi" w:eastAsiaTheme="majorEastAsia" w:hAnsiTheme="majorHAnsi" w:cs="Segoe UI"/>
          <w:bCs/>
          <w:lang w:val="en-GB"/>
        </w:rPr>
        <w:t>eHealth</w:t>
      </w:r>
      <w:proofErr w:type="spellEnd"/>
      <w:r w:rsidR="00D30398" w:rsidRPr="00482914">
        <w:rPr>
          <w:rStyle w:val="normaltextrun"/>
          <w:rFonts w:asciiTheme="majorHAnsi" w:eastAsiaTheme="majorEastAsia" w:hAnsiTheme="majorHAnsi" w:cs="Segoe UI"/>
          <w:bCs/>
          <w:lang w:val="en-GB"/>
        </w:rPr>
        <w:t xml:space="preserve">, data retention and cyber safety, </w:t>
      </w:r>
      <w:r w:rsidR="00641209" w:rsidRPr="00482914">
        <w:rPr>
          <w:rStyle w:val="normaltextrun"/>
          <w:rFonts w:asciiTheme="majorHAnsi" w:eastAsiaTheme="majorEastAsia" w:hAnsiTheme="majorHAnsi" w:cs="Segoe UI"/>
          <w:bCs/>
          <w:lang w:val="en-GB"/>
        </w:rPr>
        <w:t>has effectively</w:t>
      </w:r>
      <w:r w:rsidR="00D30398" w:rsidRPr="00482914">
        <w:rPr>
          <w:rStyle w:val="normaltextrun"/>
          <w:rFonts w:asciiTheme="majorHAnsi" w:eastAsiaTheme="majorEastAsia" w:hAnsiTheme="majorHAnsi" w:cs="Segoe UI"/>
          <w:bCs/>
          <w:lang w:val="en-GB"/>
        </w:rPr>
        <w:t xml:space="preserve"> carved out a socio-political language of ‘digital citizenship’</w:t>
      </w:r>
      <w:r w:rsidR="00A17CD1" w:rsidRPr="00482914">
        <w:rPr>
          <w:rStyle w:val="normaltextrun"/>
          <w:rFonts w:asciiTheme="majorHAnsi" w:eastAsiaTheme="majorEastAsia" w:hAnsiTheme="majorHAnsi" w:cs="Segoe UI"/>
          <w:bCs/>
          <w:lang w:val="en-GB"/>
        </w:rPr>
        <w:t xml:space="preserve"> in the name of security or </w:t>
      </w:r>
      <w:r w:rsidR="00641209" w:rsidRPr="00482914">
        <w:rPr>
          <w:rStyle w:val="normaltextrun"/>
          <w:rFonts w:asciiTheme="majorHAnsi" w:eastAsiaTheme="majorEastAsia" w:hAnsiTheme="majorHAnsi" w:cs="Segoe UI"/>
          <w:bCs/>
          <w:lang w:val="en-GB"/>
        </w:rPr>
        <w:t>the social good.</w:t>
      </w:r>
      <w:bookmarkStart w:id="0" w:name="_GoBack"/>
      <w:bookmarkEnd w:id="0"/>
      <w:r w:rsidR="004F43A3">
        <w:rPr>
          <w:rStyle w:val="normaltextrun"/>
          <w:rFonts w:asciiTheme="majorHAnsi" w:eastAsiaTheme="majorEastAsia" w:hAnsiTheme="majorHAnsi" w:cs="Segoe UI"/>
          <w:bCs/>
          <w:lang w:val="en-GB"/>
        </w:rPr>
        <w:t xml:space="preserve"> </w:t>
      </w:r>
      <w:r w:rsidR="00641209" w:rsidRPr="00482914">
        <w:rPr>
          <w:rStyle w:val="normaltextrun"/>
          <w:rFonts w:asciiTheme="majorHAnsi" w:eastAsiaTheme="majorEastAsia" w:hAnsiTheme="majorHAnsi" w:cs="Segoe UI"/>
          <w:bCs/>
        </w:rPr>
        <w:t>In all this</w:t>
      </w:r>
      <w:r w:rsidR="00970DB8" w:rsidRPr="00482914">
        <w:rPr>
          <w:rStyle w:val="normaltextrun"/>
          <w:rFonts w:asciiTheme="majorHAnsi" w:eastAsiaTheme="majorEastAsia" w:hAnsiTheme="majorHAnsi" w:cs="Segoe UI"/>
          <w:bCs/>
        </w:rPr>
        <w:t xml:space="preserve"> talk of digital citizenship two scenes </w:t>
      </w:r>
      <w:r w:rsidR="00641209" w:rsidRPr="00482914">
        <w:rPr>
          <w:rStyle w:val="normaltextrun"/>
          <w:rFonts w:asciiTheme="majorHAnsi" w:eastAsiaTheme="majorEastAsia" w:hAnsiTheme="majorHAnsi" w:cs="Segoe UI"/>
          <w:bCs/>
        </w:rPr>
        <w:t xml:space="preserve">tend to </w:t>
      </w:r>
      <w:r w:rsidR="00970DB8" w:rsidRPr="00482914">
        <w:rPr>
          <w:rStyle w:val="normaltextrun"/>
          <w:rFonts w:asciiTheme="majorHAnsi" w:eastAsiaTheme="majorEastAsia" w:hAnsiTheme="majorHAnsi" w:cs="Segoe UI"/>
          <w:bCs/>
        </w:rPr>
        <w:t xml:space="preserve">come to mind. There are big picture questions </w:t>
      </w:r>
      <w:r w:rsidR="006535AB" w:rsidRPr="00482914">
        <w:rPr>
          <w:rStyle w:val="normaltextrun"/>
          <w:rFonts w:asciiTheme="majorHAnsi" w:eastAsiaTheme="majorEastAsia" w:hAnsiTheme="majorHAnsi" w:cs="Segoe UI"/>
          <w:bCs/>
        </w:rPr>
        <w:t>about how</w:t>
      </w:r>
      <w:r w:rsidR="00970DB8" w:rsidRPr="00482914">
        <w:rPr>
          <w:rStyle w:val="normaltextrun"/>
          <w:rFonts w:asciiTheme="majorHAnsi" w:eastAsiaTheme="majorEastAsia" w:hAnsiTheme="majorHAnsi" w:cs="Segoe UI"/>
          <w:bCs/>
        </w:rPr>
        <w:t xml:space="preserve"> governments and internet giants like Google and Facebook </w:t>
      </w:r>
      <w:r w:rsidR="00641209" w:rsidRPr="00482914">
        <w:rPr>
          <w:rStyle w:val="normaltextrun"/>
          <w:rFonts w:asciiTheme="majorHAnsi" w:eastAsiaTheme="majorEastAsia" w:hAnsiTheme="majorHAnsi" w:cs="Segoe UI"/>
          <w:bCs/>
        </w:rPr>
        <w:t>collect</w:t>
      </w:r>
      <w:r w:rsidR="00970DB8" w:rsidRPr="00482914">
        <w:rPr>
          <w:rStyle w:val="normaltextrun"/>
          <w:rFonts w:asciiTheme="majorHAnsi" w:eastAsiaTheme="majorEastAsia" w:hAnsiTheme="majorHAnsi" w:cs="Segoe UI"/>
          <w:bCs/>
        </w:rPr>
        <w:t xml:space="preserve"> </w:t>
      </w:r>
      <w:r w:rsidR="00641209" w:rsidRPr="00482914">
        <w:rPr>
          <w:rStyle w:val="normaltextrun"/>
          <w:rFonts w:asciiTheme="majorHAnsi" w:eastAsiaTheme="majorEastAsia" w:hAnsiTheme="majorHAnsi" w:cs="Segoe UI"/>
          <w:bCs/>
        </w:rPr>
        <w:t xml:space="preserve">our </w:t>
      </w:r>
      <w:r w:rsidR="00970DB8" w:rsidRPr="00482914">
        <w:rPr>
          <w:rStyle w:val="normaltextrun"/>
          <w:rFonts w:asciiTheme="majorHAnsi" w:eastAsiaTheme="majorEastAsia" w:hAnsiTheme="majorHAnsi" w:cs="Segoe UI"/>
          <w:bCs/>
        </w:rPr>
        <w:t xml:space="preserve">private data and possibly </w:t>
      </w:r>
      <w:r w:rsidR="00641209" w:rsidRPr="00482914">
        <w:rPr>
          <w:rStyle w:val="normaltextrun"/>
          <w:rFonts w:asciiTheme="majorHAnsi" w:eastAsiaTheme="majorEastAsia" w:hAnsiTheme="majorHAnsi" w:cs="Segoe UI"/>
          <w:bCs/>
        </w:rPr>
        <w:t xml:space="preserve">intrude </w:t>
      </w:r>
      <w:r w:rsidR="00970DB8" w:rsidRPr="00482914">
        <w:rPr>
          <w:rStyle w:val="normaltextrun"/>
          <w:rFonts w:asciiTheme="majorHAnsi" w:eastAsiaTheme="majorEastAsia" w:hAnsiTheme="majorHAnsi" w:cs="Segoe UI"/>
          <w:bCs/>
        </w:rPr>
        <w:t>on our private lives</w:t>
      </w:r>
      <w:r w:rsidR="00641209" w:rsidRPr="00482914">
        <w:rPr>
          <w:rStyle w:val="normaltextrun"/>
          <w:rFonts w:asciiTheme="majorHAnsi" w:eastAsiaTheme="majorEastAsia" w:hAnsiTheme="majorHAnsi" w:cs="Segoe UI"/>
          <w:bCs/>
        </w:rPr>
        <w:t xml:space="preserve"> while</w:t>
      </w:r>
      <w:r w:rsidR="00970DB8" w:rsidRPr="00482914">
        <w:rPr>
          <w:rStyle w:val="normaltextrun"/>
          <w:rFonts w:asciiTheme="majorHAnsi" w:eastAsiaTheme="majorEastAsia" w:hAnsiTheme="majorHAnsi" w:cs="Segoe UI"/>
          <w:bCs/>
        </w:rPr>
        <w:t xml:space="preserve"> reshaping the </w:t>
      </w:r>
      <w:r w:rsidR="00641209" w:rsidRPr="00482914">
        <w:rPr>
          <w:rStyle w:val="normaltextrun"/>
          <w:rFonts w:asciiTheme="majorHAnsi" w:eastAsiaTheme="majorEastAsia" w:hAnsiTheme="majorHAnsi" w:cs="Segoe UI"/>
          <w:bCs/>
        </w:rPr>
        <w:t xml:space="preserve">very </w:t>
      </w:r>
      <w:r w:rsidR="00970DB8" w:rsidRPr="00482914">
        <w:rPr>
          <w:rStyle w:val="normaltextrun"/>
          <w:rFonts w:asciiTheme="majorHAnsi" w:eastAsiaTheme="majorEastAsia" w:hAnsiTheme="majorHAnsi" w:cs="Segoe UI"/>
          <w:bCs/>
        </w:rPr>
        <w:t>bound</w:t>
      </w:r>
      <w:r w:rsidR="00641209" w:rsidRPr="00482914">
        <w:rPr>
          <w:rStyle w:val="normaltextrun"/>
          <w:rFonts w:asciiTheme="majorHAnsi" w:eastAsiaTheme="majorEastAsia" w:hAnsiTheme="majorHAnsi" w:cs="Segoe UI"/>
          <w:bCs/>
        </w:rPr>
        <w:t>aries between publicity and privacy</w:t>
      </w:r>
      <w:r w:rsidR="00970DB8" w:rsidRPr="00482914">
        <w:rPr>
          <w:rStyle w:val="normaltextrun"/>
          <w:rFonts w:asciiTheme="majorHAnsi" w:eastAsiaTheme="majorEastAsia" w:hAnsiTheme="majorHAnsi" w:cs="Segoe UI"/>
          <w:bCs/>
        </w:rPr>
        <w:t xml:space="preserve">. Or, we hear about </w:t>
      </w:r>
      <w:r w:rsidR="00641209" w:rsidRPr="00482914">
        <w:rPr>
          <w:rStyle w:val="normaltextrun"/>
          <w:rFonts w:asciiTheme="majorHAnsi" w:eastAsiaTheme="majorEastAsia" w:hAnsiTheme="majorHAnsi" w:cs="Segoe UI"/>
          <w:bCs/>
        </w:rPr>
        <w:t xml:space="preserve">the risks of </w:t>
      </w:r>
      <w:r w:rsidR="00970DB8" w:rsidRPr="00482914">
        <w:rPr>
          <w:rStyle w:val="normaltextrun"/>
          <w:rFonts w:asciiTheme="majorHAnsi" w:eastAsiaTheme="majorEastAsia" w:hAnsiTheme="majorHAnsi" w:cs="Segoe UI"/>
          <w:bCs/>
        </w:rPr>
        <w:t xml:space="preserve">anonymity, </w:t>
      </w:r>
      <w:r w:rsidR="00641209" w:rsidRPr="00482914">
        <w:rPr>
          <w:rStyle w:val="normaltextrun"/>
          <w:rFonts w:asciiTheme="majorHAnsi" w:eastAsiaTheme="majorEastAsia" w:hAnsiTheme="majorHAnsi" w:cs="Segoe UI"/>
          <w:bCs/>
        </w:rPr>
        <w:t xml:space="preserve">such as </w:t>
      </w:r>
      <w:r w:rsidR="00970DB8" w:rsidRPr="00482914">
        <w:rPr>
          <w:rStyle w:val="normaltextrun"/>
          <w:rFonts w:asciiTheme="majorHAnsi" w:eastAsiaTheme="majorEastAsia" w:hAnsiTheme="majorHAnsi" w:cs="Segoe UI"/>
          <w:bCs/>
        </w:rPr>
        <w:t xml:space="preserve">trolling, </w:t>
      </w:r>
      <w:proofErr w:type="spellStart"/>
      <w:r w:rsidR="00970DB8" w:rsidRPr="00482914">
        <w:rPr>
          <w:rStyle w:val="normaltextrun"/>
          <w:rFonts w:asciiTheme="majorHAnsi" w:eastAsiaTheme="majorEastAsia" w:hAnsiTheme="majorHAnsi" w:cs="Segoe UI"/>
          <w:bCs/>
        </w:rPr>
        <w:t>cyberbullying</w:t>
      </w:r>
      <w:proofErr w:type="spellEnd"/>
      <w:r w:rsidR="00970DB8" w:rsidRPr="00482914">
        <w:rPr>
          <w:rStyle w:val="normaltextrun"/>
          <w:rFonts w:asciiTheme="majorHAnsi" w:eastAsiaTheme="majorEastAsia" w:hAnsiTheme="majorHAnsi" w:cs="Segoe UI"/>
          <w:bCs/>
        </w:rPr>
        <w:t xml:space="preserve"> and all </w:t>
      </w:r>
      <w:r w:rsidR="00641209" w:rsidRPr="00482914">
        <w:rPr>
          <w:rStyle w:val="normaltextrun"/>
          <w:rFonts w:asciiTheme="majorHAnsi" w:eastAsiaTheme="majorEastAsia" w:hAnsiTheme="majorHAnsi" w:cs="Segoe UI"/>
          <w:bCs/>
        </w:rPr>
        <w:t xml:space="preserve">the </w:t>
      </w:r>
      <w:r w:rsidR="00970DB8" w:rsidRPr="00482914">
        <w:rPr>
          <w:rStyle w:val="normaltextrun"/>
          <w:rFonts w:asciiTheme="majorHAnsi" w:eastAsiaTheme="majorEastAsia" w:hAnsiTheme="majorHAnsi" w:cs="Segoe UI"/>
          <w:bCs/>
        </w:rPr>
        <w:t xml:space="preserve">unknown things that young people are doing online that might </w:t>
      </w:r>
      <w:r w:rsidR="00641209" w:rsidRPr="00482914">
        <w:rPr>
          <w:rStyle w:val="normaltextrun"/>
          <w:rFonts w:asciiTheme="majorHAnsi" w:eastAsiaTheme="majorEastAsia" w:hAnsiTheme="majorHAnsi" w:cs="Segoe UI"/>
          <w:bCs/>
        </w:rPr>
        <w:t>verge on the socially</w:t>
      </w:r>
      <w:r w:rsidR="00970DB8" w:rsidRPr="00482914">
        <w:rPr>
          <w:rStyle w:val="normaltextrun"/>
          <w:rFonts w:asciiTheme="majorHAnsi" w:eastAsiaTheme="majorEastAsia" w:hAnsiTheme="majorHAnsi" w:cs="Segoe UI"/>
          <w:bCs/>
        </w:rPr>
        <w:t xml:space="preserve"> </w:t>
      </w:r>
      <w:r w:rsidR="00641209" w:rsidRPr="00482914">
        <w:rPr>
          <w:rStyle w:val="normaltextrun"/>
          <w:rFonts w:asciiTheme="majorHAnsi" w:eastAsiaTheme="majorEastAsia" w:hAnsiTheme="majorHAnsi" w:cs="Segoe UI"/>
          <w:bCs/>
        </w:rPr>
        <w:t>irresponsible</w:t>
      </w:r>
      <w:r w:rsidR="00970DB8" w:rsidRPr="00482914">
        <w:rPr>
          <w:rStyle w:val="normaltextrun"/>
          <w:rFonts w:asciiTheme="majorHAnsi" w:eastAsiaTheme="majorEastAsia" w:hAnsiTheme="majorHAnsi" w:cs="Segoe UI"/>
          <w:bCs/>
        </w:rPr>
        <w:t>. </w:t>
      </w:r>
    </w:p>
    <w:p w14:paraId="5EFBF5D1" w14:textId="77777777" w:rsidR="00970DB8" w:rsidRPr="00482914" w:rsidRDefault="00970DB8" w:rsidP="00744837">
      <w:pPr>
        <w:pStyle w:val="paragraph"/>
        <w:spacing w:before="0" w:beforeAutospacing="0" w:after="0" w:afterAutospacing="0"/>
        <w:textAlignment w:val="baseline"/>
        <w:rPr>
          <w:rStyle w:val="normaltextrun"/>
          <w:rFonts w:asciiTheme="majorHAnsi" w:eastAsiaTheme="majorEastAsia" w:hAnsiTheme="majorHAnsi" w:cs="Segoe UI"/>
          <w:bCs/>
          <w:lang w:val="en-GB"/>
        </w:rPr>
      </w:pPr>
    </w:p>
    <w:p w14:paraId="6763947D" w14:textId="56809E09" w:rsidR="006831DD" w:rsidRPr="00482914" w:rsidRDefault="003A1BD5" w:rsidP="006831DD">
      <w:pPr>
        <w:pStyle w:val="paragraph"/>
        <w:spacing w:before="0" w:beforeAutospacing="0" w:after="0" w:afterAutospacing="0"/>
        <w:textAlignment w:val="baseline"/>
        <w:rPr>
          <w:rStyle w:val="normaltextrun"/>
          <w:rFonts w:asciiTheme="majorHAnsi" w:eastAsiaTheme="majorEastAsia" w:hAnsiTheme="majorHAnsi" w:cs="Segoe UI"/>
          <w:bCs/>
        </w:rPr>
      </w:pPr>
      <w:r w:rsidRPr="00482914">
        <w:rPr>
          <w:rStyle w:val="normaltextrun"/>
          <w:rFonts w:asciiTheme="majorHAnsi" w:eastAsiaTheme="majorEastAsia" w:hAnsiTheme="majorHAnsi" w:cs="Segoe UI"/>
          <w:bCs/>
          <w:lang w:val="en-GB"/>
        </w:rPr>
        <w:t>From</w:t>
      </w:r>
      <w:r w:rsidR="00744837" w:rsidRPr="00482914">
        <w:rPr>
          <w:rStyle w:val="normaltextrun"/>
          <w:rFonts w:asciiTheme="majorHAnsi" w:eastAsiaTheme="majorEastAsia" w:hAnsiTheme="majorHAnsi" w:cs="Segoe UI"/>
          <w:bCs/>
        </w:rPr>
        <w:t xml:space="preserve"> the start,</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Isin</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and</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Ruppert</w:t>
      </w:r>
      <w:r w:rsidR="00742AE4" w:rsidRPr="00482914">
        <w:rPr>
          <w:rStyle w:val="spellingerror"/>
          <w:rFonts w:asciiTheme="majorHAnsi" w:eastAsiaTheme="majorEastAsia" w:hAnsiTheme="majorHAnsi" w:cs="Segoe UI"/>
          <w:bCs/>
        </w:rPr>
        <w:t>’</w:t>
      </w:r>
      <w:r w:rsidR="00744837" w:rsidRPr="00482914">
        <w:rPr>
          <w:rStyle w:val="spellingerror"/>
          <w:rFonts w:asciiTheme="majorHAnsi" w:eastAsiaTheme="majorEastAsia" w:hAnsiTheme="majorHAnsi" w:cs="Segoe UI"/>
          <w:bCs/>
        </w:rPr>
        <w:t>s</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i/>
          <w:iCs/>
        </w:rPr>
        <w:t>Being Digital Citizens</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 xml:space="preserve">takes aim at some of the issues </w:t>
      </w:r>
      <w:r w:rsidR="00641209" w:rsidRPr="00482914">
        <w:rPr>
          <w:rStyle w:val="normaltextrun"/>
          <w:rFonts w:asciiTheme="majorHAnsi" w:eastAsiaTheme="majorEastAsia" w:hAnsiTheme="majorHAnsi" w:cs="Segoe UI"/>
          <w:bCs/>
        </w:rPr>
        <w:t>commonly flagged in relation to</w:t>
      </w:r>
      <w:r w:rsidR="00744837" w:rsidRPr="00482914">
        <w:rPr>
          <w:rStyle w:val="normaltextrun"/>
          <w:rFonts w:asciiTheme="majorHAnsi" w:eastAsiaTheme="majorEastAsia" w:hAnsiTheme="majorHAnsi" w:cs="Segoe UI"/>
          <w:bCs/>
        </w:rPr>
        <w:t xml:space="preserve"> the </w:t>
      </w:r>
      <w:r w:rsidR="006831DD" w:rsidRPr="00482914">
        <w:rPr>
          <w:rStyle w:val="normaltextrun"/>
          <w:rFonts w:asciiTheme="majorHAnsi" w:eastAsiaTheme="majorEastAsia" w:hAnsiTheme="majorHAnsi" w:cs="Segoe UI"/>
          <w:bCs/>
        </w:rPr>
        <w:t>role</w:t>
      </w:r>
      <w:r w:rsidR="00744837" w:rsidRPr="00482914">
        <w:rPr>
          <w:rStyle w:val="normaltextrun"/>
          <w:rFonts w:asciiTheme="majorHAnsi" w:eastAsiaTheme="majorEastAsia" w:hAnsiTheme="majorHAnsi" w:cs="Segoe UI"/>
          <w:bCs/>
        </w:rPr>
        <w:t xml:space="preserve"> of digital technology and social media platforms. </w:t>
      </w:r>
      <w:r w:rsidR="00E71EAA" w:rsidRPr="00482914">
        <w:rPr>
          <w:rStyle w:val="normaltextrun"/>
          <w:rFonts w:asciiTheme="majorHAnsi" w:eastAsiaTheme="majorEastAsia" w:hAnsiTheme="majorHAnsi" w:cs="Segoe UI"/>
          <w:bCs/>
        </w:rPr>
        <w:t>Rather than engage the digital scaremongering, t</w:t>
      </w:r>
      <w:r w:rsidR="00744837" w:rsidRPr="00482914">
        <w:rPr>
          <w:rStyle w:val="normaltextrun"/>
          <w:rFonts w:asciiTheme="majorHAnsi" w:eastAsiaTheme="majorEastAsia" w:hAnsiTheme="majorHAnsi" w:cs="Segoe UI"/>
          <w:bCs/>
        </w:rPr>
        <w:t>hey assert that how we act</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i/>
          <w:iCs/>
        </w:rPr>
        <w:t>through</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 xml:space="preserve">the </w:t>
      </w:r>
      <w:proofErr w:type="gramStart"/>
      <w:r w:rsidR="00744837" w:rsidRPr="00482914">
        <w:rPr>
          <w:rStyle w:val="normaltextrun"/>
          <w:rFonts w:asciiTheme="majorHAnsi" w:eastAsiaTheme="majorEastAsia" w:hAnsiTheme="majorHAnsi" w:cs="Segoe UI"/>
          <w:bCs/>
        </w:rPr>
        <w:t>internet</w:t>
      </w:r>
      <w:proofErr w:type="gramEnd"/>
      <w:r w:rsidR="00744837" w:rsidRPr="00482914">
        <w:rPr>
          <w:rStyle w:val="normaltextrun"/>
          <w:rFonts w:asciiTheme="majorHAnsi" w:eastAsiaTheme="majorEastAsia" w:hAnsiTheme="majorHAnsi" w:cs="Segoe UI"/>
          <w:bCs/>
        </w:rPr>
        <w:t xml:space="preserve"> is changing our political subjectivity</w:t>
      </w:r>
      <w:r w:rsidR="00E71EAA" w:rsidRPr="00482914">
        <w:rPr>
          <w:rStyle w:val="normaltextrun"/>
          <w:rFonts w:asciiTheme="majorHAnsi" w:eastAsiaTheme="majorEastAsia" w:hAnsiTheme="majorHAnsi" w:cs="Segoe UI"/>
          <w:bCs/>
        </w:rPr>
        <w:t xml:space="preserve"> as </w:t>
      </w:r>
      <w:r w:rsidR="00744837" w:rsidRPr="00482914">
        <w:rPr>
          <w:rStyle w:val="normaltextrun"/>
          <w:rFonts w:asciiTheme="majorHAnsi" w:eastAsiaTheme="majorEastAsia" w:hAnsiTheme="majorHAnsi" w:cs="Segoe UI"/>
          <w:bCs/>
        </w:rPr>
        <w:t>new set</w:t>
      </w:r>
      <w:r w:rsidR="006831DD" w:rsidRPr="00482914">
        <w:rPr>
          <w:rStyle w:val="normaltextrun"/>
          <w:rFonts w:asciiTheme="majorHAnsi" w:eastAsiaTheme="majorEastAsia" w:hAnsiTheme="majorHAnsi" w:cs="Segoe UI"/>
          <w:bCs/>
        </w:rPr>
        <w:t>s</w:t>
      </w:r>
      <w:r w:rsidR="00744837" w:rsidRPr="00482914">
        <w:rPr>
          <w:rStyle w:val="normaltextrun"/>
          <w:rFonts w:asciiTheme="majorHAnsi" w:eastAsiaTheme="majorEastAsia" w:hAnsiTheme="majorHAnsi" w:cs="Segoe UI"/>
          <w:bCs/>
        </w:rPr>
        <w:t xml:space="preserve"> of rights claims and struggles</w:t>
      </w:r>
      <w:r w:rsidR="00E71EAA" w:rsidRPr="00482914">
        <w:rPr>
          <w:rStyle w:val="normaltextrun"/>
          <w:rFonts w:asciiTheme="majorHAnsi" w:eastAsiaTheme="majorEastAsia" w:hAnsiTheme="majorHAnsi" w:cs="Segoe UI"/>
          <w:bCs/>
        </w:rPr>
        <w:t xml:space="preserve"> </w:t>
      </w:r>
      <w:r w:rsidR="006831DD" w:rsidRPr="00482914">
        <w:rPr>
          <w:rStyle w:val="normaltextrun"/>
          <w:rFonts w:asciiTheme="majorHAnsi" w:eastAsiaTheme="majorEastAsia" w:hAnsiTheme="majorHAnsi" w:cs="Segoe UI"/>
          <w:bCs/>
        </w:rPr>
        <w:t xml:space="preserve">play out around platforms like </w:t>
      </w:r>
      <w:proofErr w:type="spellStart"/>
      <w:r w:rsidR="006831DD" w:rsidRPr="00482914">
        <w:rPr>
          <w:rStyle w:val="spellingerror"/>
          <w:rFonts w:asciiTheme="majorHAnsi" w:eastAsiaTheme="majorEastAsia" w:hAnsiTheme="majorHAnsi" w:cs="Segoe UI"/>
          <w:bCs/>
        </w:rPr>
        <w:t>Wikileaks</w:t>
      </w:r>
      <w:proofErr w:type="spellEnd"/>
      <w:r w:rsidR="006831DD" w:rsidRPr="00482914">
        <w:rPr>
          <w:rStyle w:val="apple-converted-space"/>
          <w:rFonts w:asciiTheme="majorHAnsi" w:eastAsiaTheme="majorEastAsia" w:hAnsiTheme="majorHAnsi" w:cs="Segoe UI"/>
          <w:bCs/>
        </w:rPr>
        <w:t> </w:t>
      </w:r>
      <w:r w:rsidR="006831DD" w:rsidRPr="00482914">
        <w:rPr>
          <w:rStyle w:val="normaltextrun"/>
          <w:rFonts w:asciiTheme="majorHAnsi" w:eastAsiaTheme="majorEastAsia" w:hAnsiTheme="majorHAnsi" w:cs="Segoe UI"/>
          <w:bCs/>
        </w:rPr>
        <w:t>or</w:t>
      </w:r>
      <w:r w:rsidR="006831DD" w:rsidRPr="00482914">
        <w:rPr>
          <w:rStyle w:val="apple-converted-space"/>
          <w:rFonts w:asciiTheme="majorHAnsi" w:eastAsiaTheme="majorEastAsia" w:hAnsiTheme="majorHAnsi" w:cs="Segoe UI"/>
          <w:bCs/>
        </w:rPr>
        <w:t> </w:t>
      </w:r>
      <w:r w:rsidR="00521F19">
        <w:rPr>
          <w:rStyle w:val="apple-converted-space"/>
          <w:rFonts w:asciiTheme="majorHAnsi" w:eastAsiaTheme="majorEastAsia" w:hAnsiTheme="majorHAnsi" w:cs="Segoe UI"/>
          <w:bCs/>
        </w:rPr>
        <w:t>t</w:t>
      </w:r>
      <w:r w:rsidR="006831DD" w:rsidRPr="00482914">
        <w:rPr>
          <w:rStyle w:val="apple-converted-space"/>
          <w:rFonts w:asciiTheme="majorHAnsi" w:eastAsiaTheme="majorEastAsia" w:hAnsiTheme="majorHAnsi" w:cs="Segoe UI"/>
          <w:bCs/>
        </w:rPr>
        <w:t xml:space="preserve">he </w:t>
      </w:r>
      <w:r w:rsidR="006831DD" w:rsidRPr="00482914">
        <w:rPr>
          <w:rStyle w:val="spellingerror"/>
          <w:rFonts w:asciiTheme="majorHAnsi" w:eastAsiaTheme="majorEastAsia" w:hAnsiTheme="majorHAnsi" w:cs="Segoe UI"/>
          <w:bCs/>
        </w:rPr>
        <w:t>Pirate Bay</w:t>
      </w:r>
      <w:r w:rsidR="006831DD" w:rsidRPr="00482914">
        <w:rPr>
          <w:rStyle w:val="normaltextrun"/>
          <w:rFonts w:asciiTheme="majorHAnsi" w:eastAsiaTheme="majorEastAsia" w:hAnsiTheme="majorHAnsi" w:cs="Segoe UI"/>
          <w:bCs/>
        </w:rPr>
        <w:t xml:space="preserve"> </w:t>
      </w:r>
      <w:r w:rsidR="00E71EAA" w:rsidRPr="00482914">
        <w:rPr>
          <w:rStyle w:val="normaltextrun"/>
          <w:rFonts w:asciiTheme="majorHAnsi" w:eastAsiaTheme="majorEastAsia" w:hAnsiTheme="majorHAnsi" w:cs="Segoe UI"/>
          <w:bCs/>
        </w:rPr>
        <w:t>and</w:t>
      </w:r>
      <w:r w:rsidR="006831DD" w:rsidRPr="00482914">
        <w:rPr>
          <w:rStyle w:val="normaltextrun"/>
          <w:rFonts w:asciiTheme="majorHAnsi" w:eastAsiaTheme="majorEastAsia" w:hAnsiTheme="majorHAnsi" w:cs="Segoe UI"/>
          <w:bCs/>
        </w:rPr>
        <w:t xml:space="preserve"> new cultural heroes or demons emerge</w:t>
      </w:r>
      <w:r w:rsidR="00E71EAA" w:rsidRPr="00482914">
        <w:rPr>
          <w:rStyle w:val="normaltextrun"/>
          <w:rFonts w:asciiTheme="majorHAnsi" w:eastAsiaTheme="majorEastAsia" w:hAnsiTheme="majorHAnsi" w:cs="Segoe UI"/>
          <w:bCs/>
        </w:rPr>
        <w:t xml:space="preserve"> </w:t>
      </w:r>
      <w:r w:rsidR="00744837" w:rsidRPr="00482914">
        <w:rPr>
          <w:rStyle w:val="normaltextrun"/>
          <w:rFonts w:asciiTheme="majorHAnsi" w:eastAsiaTheme="majorEastAsia" w:hAnsiTheme="majorHAnsi" w:cs="Segoe UI"/>
          <w:bCs/>
        </w:rPr>
        <w:t>like Edward Snowden. </w:t>
      </w:r>
      <w:r w:rsidR="00E71EAA" w:rsidRPr="00482914">
        <w:rPr>
          <w:rStyle w:val="eop"/>
          <w:rFonts w:asciiTheme="majorHAnsi" w:eastAsiaTheme="majorEastAsia" w:hAnsiTheme="majorHAnsi" w:cs="Segoe UI"/>
        </w:rPr>
        <w:t xml:space="preserve">The hotspots of </w:t>
      </w:r>
      <w:r w:rsidR="00970DB8" w:rsidRPr="00482914">
        <w:rPr>
          <w:rStyle w:val="normaltextrun"/>
          <w:rFonts w:asciiTheme="majorHAnsi" w:eastAsiaTheme="majorEastAsia" w:hAnsiTheme="majorHAnsi" w:cs="Segoe UI"/>
          <w:bCs/>
        </w:rPr>
        <w:t xml:space="preserve">digital contest, </w:t>
      </w:r>
      <w:r w:rsidR="00E71EAA" w:rsidRPr="00482914">
        <w:rPr>
          <w:rStyle w:val="normaltextrun"/>
          <w:rFonts w:asciiTheme="majorHAnsi" w:eastAsiaTheme="majorEastAsia" w:hAnsiTheme="majorHAnsi" w:cs="Segoe UI"/>
          <w:bCs/>
        </w:rPr>
        <w:t>such as debates around</w:t>
      </w:r>
      <w:r w:rsidR="00744837" w:rsidRPr="00482914">
        <w:rPr>
          <w:rStyle w:val="normaltextrun"/>
          <w:rFonts w:asciiTheme="majorHAnsi" w:eastAsiaTheme="majorEastAsia" w:hAnsiTheme="majorHAnsi" w:cs="Segoe UI"/>
          <w:bCs/>
        </w:rPr>
        <w:t xml:space="preserve"> how to make the wild corners of the internet safe, civil, and accountable</w:t>
      </w:r>
      <w:r w:rsidR="00E71EAA" w:rsidRPr="00482914">
        <w:rPr>
          <w:rStyle w:val="normaltextrun"/>
          <w:rFonts w:asciiTheme="majorHAnsi" w:eastAsiaTheme="majorEastAsia" w:hAnsiTheme="majorHAnsi" w:cs="Segoe UI"/>
          <w:bCs/>
        </w:rPr>
        <w:t>, now</w:t>
      </w:r>
      <w:r w:rsidR="00970DB8" w:rsidRPr="00482914">
        <w:rPr>
          <w:rStyle w:val="normaltextrun"/>
          <w:rFonts w:asciiTheme="majorHAnsi" w:eastAsiaTheme="majorEastAsia" w:hAnsiTheme="majorHAnsi" w:cs="Segoe UI"/>
          <w:bCs/>
        </w:rPr>
        <w:t xml:space="preserve"> </w:t>
      </w:r>
      <w:r w:rsidR="00C11344" w:rsidRPr="00482914">
        <w:rPr>
          <w:rStyle w:val="normaltextrun"/>
          <w:rFonts w:asciiTheme="majorHAnsi" w:eastAsiaTheme="majorEastAsia" w:hAnsiTheme="majorHAnsi" w:cs="Segoe UI"/>
          <w:bCs/>
        </w:rPr>
        <w:t>engulf ordinary internet users</w:t>
      </w:r>
      <w:r w:rsidR="00E71EAA" w:rsidRPr="00482914">
        <w:rPr>
          <w:rStyle w:val="normaltextrun"/>
          <w:rFonts w:asciiTheme="majorHAnsi" w:eastAsiaTheme="majorEastAsia" w:hAnsiTheme="majorHAnsi" w:cs="Segoe UI"/>
          <w:bCs/>
        </w:rPr>
        <w:t>, such as</w:t>
      </w:r>
      <w:r w:rsidR="00744837" w:rsidRPr="00482914">
        <w:rPr>
          <w:rStyle w:val="normaltextrun"/>
          <w:rFonts w:asciiTheme="majorHAnsi" w:eastAsiaTheme="majorEastAsia" w:hAnsiTheme="majorHAnsi" w:cs="Segoe UI"/>
          <w:bCs/>
        </w:rPr>
        <w:t xml:space="preserve"> the young person navigating rules about mobile and social media use in and out of school</w:t>
      </w:r>
      <w:r w:rsidR="00E71EAA" w:rsidRPr="00482914">
        <w:rPr>
          <w:rStyle w:val="normaltextrun"/>
          <w:rFonts w:asciiTheme="majorHAnsi" w:eastAsiaTheme="majorEastAsia" w:hAnsiTheme="majorHAnsi" w:cs="Segoe UI"/>
          <w:bCs/>
        </w:rPr>
        <w:t xml:space="preserve"> who is</w:t>
      </w:r>
      <w:r w:rsidR="00744837" w:rsidRPr="00482914">
        <w:rPr>
          <w:rStyle w:val="normaltextrun"/>
          <w:rFonts w:asciiTheme="majorHAnsi" w:eastAsiaTheme="majorEastAsia" w:hAnsiTheme="majorHAnsi" w:cs="Segoe UI"/>
          <w:bCs/>
        </w:rPr>
        <w:t xml:space="preserve"> </w:t>
      </w:r>
      <w:r w:rsidR="00E71EAA" w:rsidRPr="00482914">
        <w:rPr>
          <w:rStyle w:val="normaltextrun"/>
          <w:rFonts w:asciiTheme="majorHAnsi" w:eastAsiaTheme="majorEastAsia" w:hAnsiTheme="majorHAnsi" w:cs="Segoe UI"/>
          <w:bCs/>
        </w:rPr>
        <w:t xml:space="preserve">regularly </w:t>
      </w:r>
      <w:r w:rsidR="00744837" w:rsidRPr="00482914">
        <w:rPr>
          <w:rStyle w:val="normaltextrun"/>
          <w:rFonts w:asciiTheme="majorHAnsi" w:eastAsiaTheme="majorEastAsia" w:hAnsiTheme="majorHAnsi" w:cs="Segoe UI"/>
          <w:bCs/>
        </w:rPr>
        <w:t xml:space="preserve">confronted with choices about pirating, sharing, trolling </w:t>
      </w:r>
      <w:r w:rsidR="00E71EAA" w:rsidRPr="00482914">
        <w:rPr>
          <w:rStyle w:val="normaltextrun"/>
          <w:rFonts w:asciiTheme="majorHAnsi" w:eastAsiaTheme="majorEastAsia" w:hAnsiTheme="majorHAnsi" w:cs="Segoe UI"/>
          <w:bCs/>
        </w:rPr>
        <w:t xml:space="preserve">and </w:t>
      </w:r>
      <w:r w:rsidR="00744837" w:rsidRPr="00482914">
        <w:rPr>
          <w:rStyle w:val="normaltextrun"/>
          <w:rFonts w:asciiTheme="majorHAnsi" w:eastAsiaTheme="majorEastAsia" w:hAnsiTheme="majorHAnsi" w:cs="Segoe UI"/>
          <w:bCs/>
        </w:rPr>
        <w:t>responding to online harassmen</w:t>
      </w:r>
      <w:r w:rsidR="00E71EAA" w:rsidRPr="00482914">
        <w:rPr>
          <w:rStyle w:val="normaltextrun"/>
          <w:rFonts w:asciiTheme="majorHAnsi" w:eastAsiaTheme="majorEastAsia" w:hAnsiTheme="majorHAnsi" w:cs="Segoe UI"/>
          <w:bCs/>
        </w:rPr>
        <w:t xml:space="preserve">t, or the </w:t>
      </w:r>
      <w:r w:rsidR="00C11344" w:rsidRPr="00482914">
        <w:rPr>
          <w:rStyle w:val="eop"/>
          <w:rFonts w:asciiTheme="majorHAnsi" w:eastAsiaTheme="majorEastAsia" w:hAnsiTheme="majorHAnsi" w:cs="Segoe UI"/>
        </w:rPr>
        <w:t>transgender person</w:t>
      </w:r>
      <w:r w:rsidR="00E71EAA" w:rsidRPr="00482914">
        <w:rPr>
          <w:rStyle w:val="eop"/>
          <w:rFonts w:asciiTheme="majorHAnsi" w:eastAsiaTheme="majorEastAsia" w:hAnsiTheme="majorHAnsi" w:cs="Segoe UI"/>
        </w:rPr>
        <w:t xml:space="preserve"> having to</w:t>
      </w:r>
      <w:r w:rsidR="00C11344" w:rsidRPr="00482914">
        <w:rPr>
          <w:rStyle w:val="eop"/>
          <w:rFonts w:asciiTheme="majorHAnsi" w:eastAsiaTheme="majorEastAsia" w:hAnsiTheme="majorHAnsi" w:cs="Segoe UI"/>
        </w:rPr>
        <w:t xml:space="preserve"> negotiate </w:t>
      </w:r>
      <w:r w:rsidR="00E71EAA" w:rsidRPr="00482914">
        <w:rPr>
          <w:rStyle w:val="eop"/>
          <w:rFonts w:asciiTheme="majorHAnsi" w:eastAsiaTheme="majorEastAsia" w:hAnsiTheme="majorHAnsi" w:cs="Segoe UI"/>
        </w:rPr>
        <w:t xml:space="preserve">Facebook’s </w:t>
      </w:r>
      <w:r w:rsidR="00C11344" w:rsidRPr="00482914">
        <w:rPr>
          <w:rStyle w:val="eop"/>
          <w:rFonts w:asciiTheme="majorHAnsi" w:eastAsiaTheme="majorEastAsia" w:hAnsiTheme="majorHAnsi" w:cs="Segoe UI"/>
        </w:rPr>
        <w:t xml:space="preserve">‘real name’ policy while maintaining </w:t>
      </w:r>
      <w:r w:rsidR="0065207B" w:rsidRPr="00482914">
        <w:rPr>
          <w:rStyle w:val="eop"/>
          <w:rFonts w:asciiTheme="majorHAnsi" w:eastAsiaTheme="majorEastAsia" w:hAnsiTheme="majorHAnsi" w:cs="Segoe UI"/>
        </w:rPr>
        <w:t>a</w:t>
      </w:r>
      <w:r w:rsidR="00E71EAA" w:rsidRPr="00482914">
        <w:rPr>
          <w:rStyle w:val="eop"/>
          <w:rFonts w:asciiTheme="majorHAnsi" w:eastAsiaTheme="majorEastAsia" w:hAnsiTheme="majorHAnsi" w:cs="Segoe UI"/>
        </w:rPr>
        <w:t xml:space="preserve"> social media </w:t>
      </w:r>
      <w:r w:rsidR="00C11344" w:rsidRPr="00482914">
        <w:rPr>
          <w:rStyle w:val="eop"/>
          <w:rFonts w:asciiTheme="majorHAnsi" w:eastAsiaTheme="majorEastAsia" w:hAnsiTheme="majorHAnsi" w:cs="Segoe UI"/>
        </w:rPr>
        <w:t>presence</w:t>
      </w:r>
      <w:r w:rsidR="0065207B" w:rsidRPr="00482914">
        <w:rPr>
          <w:rStyle w:val="eop"/>
          <w:rFonts w:asciiTheme="majorHAnsi" w:eastAsiaTheme="majorEastAsia" w:hAnsiTheme="majorHAnsi" w:cs="Segoe UI"/>
        </w:rPr>
        <w:t>.</w:t>
      </w:r>
      <w:r w:rsidR="00C11344" w:rsidRPr="00482914">
        <w:rPr>
          <w:rStyle w:val="eop"/>
          <w:rFonts w:asciiTheme="majorHAnsi" w:eastAsiaTheme="majorEastAsia" w:hAnsiTheme="majorHAnsi" w:cs="Segoe UI"/>
        </w:rPr>
        <w:t xml:space="preserve"> </w:t>
      </w:r>
      <w:r w:rsidR="00744837" w:rsidRPr="00482914">
        <w:rPr>
          <w:rStyle w:val="normaltextrun"/>
          <w:rFonts w:asciiTheme="majorHAnsi" w:eastAsiaTheme="majorEastAsia" w:hAnsiTheme="majorHAnsi" w:cs="Segoe UI"/>
          <w:bCs/>
        </w:rPr>
        <w:t xml:space="preserve">These </w:t>
      </w:r>
      <w:r w:rsidR="00D54183" w:rsidRPr="00482914">
        <w:rPr>
          <w:rStyle w:val="normaltextrun"/>
          <w:rFonts w:asciiTheme="majorHAnsi" w:eastAsiaTheme="majorEastAsia" w:hAnsiTheme="majorHAnsi" w:cs="Segoe UI"/>
          <w:bCs/>
        </w:rPr>
        <w:t xml:space="preserve">everyday </w:t>
      </w:r>
      <w:r w:rsidR="0065207B" w:rsidRPr="00482914">
        <w:rPr>
          <w:rStyle w:val="normaltextrun"/>
          <w:rFonts w:asciiTheme="majorHAnsi" w:eastAsiaTheme="majorEastAsia" w:hAnsiTheme="majorHAnsi" w:cs="Segoe UI"/>
          <w:bCs/>
        </w:rPr>
        <w:t>social actions</w:t>
      </w:r>
      <w:r w:rsidR="00744837" w:rsidRPr="00482914">
        <w:rPr>
          <w:rStyle w:val="normaltextrun"/>
          <w:rFonts w:asciiTheme="majorHAnsi" w:eastAsiaTheme="majorEastAsia" w:hAnsiTheme="majorHAnsi" w:cs="Segoe UI"/>
          <w:bCs/>
        </w:rPr>
        <w:t xml:space="preserve"> have already brought into being </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the digital citizen</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 xml:space="preserve"> as an emerging political subject</w:t>
      </w:r>
      <w:r w:rsidR="00D54183" w:rsidRPr="00482914">
        <w:rPr>
          <w:rStyle w:val="normaltextrun"/>
          <w:rFonts w:asciiTheme="majorHAnsi" w:eastAsiaTheme="majorEastAsia" w:hAnsiTheme="majorHAnsi" w:cs="Segoe UI"/>
          <w:bCs/>
        </w:rPr>
        <w:t xml:space="preserve"> whose behaviour is </w:t>
      </w:r>
      <w:r w:rsidR="006831DD" w:rsidRPr="00482914">
        <w:rPr>
          <w:rStyle w:val="normaltextrun"/>
          <w:rFonts w:asciiTheme="majorHAnsi" w:eastAsiaTheme="majorEastAsia" w:hAnsiTheme="majorHAnsi" w:cs="Segoe UI"/>
          <w:bCs/>
        </w:rPr>
        <w:t>subject to regulation and policing (as in the topical examples of sexting and harassment) and increasingly the object of</w:t>
      </w:r>
      <w:r w:rsidR="00D54183" w:rsidRPr="00482914">
        <w:rPr>
          <w:rStyle w:val="normaltextrun"/>
          <w:rFonts w:asciiTheme="majorHAnsi" w:eastAsiaTheme="majorEastAsia" w:hAnsiTheme="majorHAnsi" w:cs="Segoe UI"/>
          <w:bCs/>
        </w:rPr>
        <w:t xml:space="preserve"> research inquiry</w:t>
      </w:r>
      <w:r w:rsidR="006831DD" w:rsidRPr="00482914">
        <w:rPr>
          <w:rStyle w:val="normaltextrun"/>
          <w:rFonts w:asciiTheme="majorHAnsi" w:eastAsiaTheme="majorEastAsia" w:hAnsiTheme="majorHAnsi" w:cs="Segoe UI"/>
          <w:bCs/>
        </w:rPr>
        <w:t>.</w:t>
      </w:r>
    </w:p>
    <w:p w14:paraId="30B99738" w14:textId="0523D043" w:rsidR="00744837" w:rsidRPr="00482914" w:rsidRDefault="00744837" w:rsidP="006831DD">
      <w:pPr>
        <w:pStyle w:val="paragraph"/>
        <w:spacing w:before="0" w:beforeAutospacing="0" w:after="0" w:afterAutospacing="0"/>
        <w:textAlignment w:val="baseline"/>
        <w:rPr>
          <w:rFonts w:asciiTheme="majorHAnsi" w:hAnsiTheme="majorHAnsi" w:cs="Segoe UI"/>
          <w:sz w:val="12"/>
          <w:szCs w:val="12"/>
        </w:rPr>
      </w:pPr>
    </w:p>
    <w:p w14:paraId="49477EA4" w14:textId="1FAC0A96" w:rsidR="00C11344" w:rsidRPr="00482914" w:rsidRDefault="006831DD" w:rsidP="00744837">
      <w:pPr>
        <w:pStyle w:val="paragraph"/>
        <w:spacing w:before="0" w:beforeAutospacing="0" w:after="0" w:afterAutospacing="0"/>
        <w:textAlignment w:val="baseline"/>
        <w:rPr>
          <w:rStyle w:val="eop"/>
          <w:rFonts w:asciiTheme="majorHAnsi" w:hAnsiTheme="majorHAnsi" w:cs="Segoe UI"/>
          <w:sz w:val="12"/>
          <w:szCs w:val="12"/>
        </w:rPr>
      </w:pPr>
      <w:r w:rsidRPr="00482914">
        <w:rPr>
          <w:rStyle w:val="normaltextrun"/>
          <w:rFonts w:asciiTheme="majorHAnsi" w:eastAsiaTheme="majorEastAsia" w:hAnsiTheme="majorHAnsi" w:cs="Segoe UI"/>
          <w:bCs/>
        </w:rPr>
        <w:t xml:space="preserve">Over the last fifteen years, the </w:t>
      </w:r>
      <w:r w:rsidR="00744837" w:rsidRPr="00482914">
        <w:rPr>
          <w:rStyle w:val="normaltextrun"/>
          <w:rFonts w:asciiTheme="majorHAnsi" w:eastAsiaTheme="majorEastAsia" w:hAnsiTheme="majorHAnsi" w:cs="Segoe UI"/>
          <w:bCs/>
        </w:rPr>
        <w:t xml:space="preserve">research area known as </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online participation</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 xml:space="preserve"> has</w:t>
      </w:r>
      <w:r w:rsidR="00A9406E" w:rsidRPr="00482914">
        <w:rPr>
          <w:rStyle w:val="normaltextrun"/>
          <w:rFonts w:asciiTheme="majorHAnsi" w:eastAsiaTheme="majorEastAsia" w:hAnsiTheme="majorHAnsi" w:cs="Segoe UI"/>
          <w:bCs/>
          <w:lang w:val="en-GB"/>
        </w:rPr>
        <w:t xml:space="preserve"> </w:t>
      </w:r>
      <w:r w:rsidR="00C2461F" w:rsidRPr="00482914">
        <w:rPr>
          <w:rStyle w:val="normaltextrun"/>
          <w:rFonts w:asciiTheme="majorHAnsi" w:eastAsiaTheme="majorEastAsia" w:hAnsiTheme="majorHAnsi" w:cs="Segoe UI"/>
          <w:bCs/>
          <w:lang w:val="en-GB"/>
        </w:rPr>
        <w:t>grown with the proliferation of mobile and social media</w:t>
      </w:r>
      <w:r w:rsidR="00D54183" w:rsidRPr="00482914">
        <w:rPr>
          <w:rStyle w:val="normaltextrun"/>
          <w:rFonts w:asciiTheme="majorHAnsi" w:eastAsiaTheme="majorEastAsia" w:hAnsiTheme="majorHAnsi" w:cs="Segoe UI"/>
          <w:bCs/>
        </w:rPr>
        <w:t xml:space="preserve">. Across that time </w:t>
      </w:r>
      <w:r w:rsidRPr="00482914">
        <w:rPr>
          <w:rStyle w:val="normaltextrun"/>
          <w:rFonts w:asciiTheme="majorHAnsi" w:eastAsiaTheme="majorEastAsia" w:hAnsiTheme="majorHAnsi" w:cs="Segoe UI"/>
          <w:bCs/>
        </w:rPr>
        <w:t>academic interest in online activities</w:t>
      </w:r>
      <w:r w:rsidR="00D54183" w:rsidRPr="00482914">
        <w:rPr>
          <w:rStyle w:val="normaltextrun"/>
          <w:rFonts w:asciiTheme="majorHAnsi" w:eastAsiaTheme="majorEastAsia" w:hAnsiTheme="majorHAnsi" w:cs="Segoe UI"/>
          <w:bCs/>
        </w:rPr>
        <w:t xml:space="preserve"> has maintained </w:t>
      </w:r>
      <w:r w:rsidR="00744837" w:rsidRPr="00482914">
        <w:rPr>
          <w:rStyle w:val="normaltextrun"/>
          <w:rFonts w:asciiTheme="majorHAnsi" w:eastAsiaTheme="majorEastAsia" w:hAnsiTheme="majorHAnsi" w:cs="Segoe UI"/>
          <w:bCs/>
        </w:rPr>
        <w:t xml:space="preserve">a dominant focus on political participation or civic </w:t>
      </w:r>
      <w:r w:rsidR="00744837" w:rsidRPr="00482914">
        <w:rPr>
          <w:rStyle w:val="normaltextrun"/>
          <w:rFonts w:asciiTheme="majorHAnsi" w:eastAsiaTheme="majorEastAsia" w:hAnsiTheme="majorHAnsi" w:cs="Segoe UI"/>
          <w:bCs/>
        </w:rPr>
        <w:lastRenderedPageBreak/>
        <w:t>engagement</w:t>
      </w:r>
      <w:r w:rsidR="00D54183" w:rsidRPr="00482914">
        <w:rPr>
          <w:rStyle w:val="normaltextrun"/>
          <w:rFonts w:asciiTheme="majorHAnsi" w:eastAsiaTheme="majorEastAsia" w:hAnsiTheme="majorHAnsi" w:cs="Segoe UI"/>
          <w:bCs/>
        </w:rPr>
        <w:t xml:space="preserve"> but </w:t>
      </w:r>
      <w:r w:rsidR="003B4D64">
        <w:rPr>
          <w:rStyle w:val="normaltextrun"/>
          <w:rFonts w:asciiTheme="majorHAnsi" w:eastAsiaTheme="majorEastAsia" w:hAnsiTheme="majorHAnsi" w:cs="Segoe UI"/>
          <w:bCs/>
        </w:rPr>
        <w:t xml:space="preserve">has </w:t>
      </w:r>
      <w:r w:rsidR="00D54183" w:rsidRPr="00482914">
        <w:rPr>
          <w:rStyle w:val="normaltextrun"/>
          <w:rFonts w:asciiTheme="majorHAnsi" w:eastAsiaTheme="majorEastAsia" w:hAnsiTheme="majorHAnsi" w:cs="Segoe UI"/>
          <w:bCs/>
        </w:rPr>
        <w:t>also fragmented</w:t>
      </w:r>
      <w:r w:rsidR="00D022A7" w:rsidRPr="00482914">
        <w:rPr>
          <w:rStyle w:val="normaltextrun"/>
          <w:rFonts w:asciiTheme="majorHAnsi" w:eastAsiaTheme="majorEastAsia" w:hAnsiTheme="majorHAnsi" w:cs="Segoe UI"/>
          <w:bCs/>
        </w:rPr>
        <w:t xml:space="preserve"> in method </w:t>
      </w:r>
      <w:r w:rsidR="00931E29" w:rsidRPr="00482914">
        <w:rPr>
          <w:rStyle w:val="normaltextrun"/>
          <w:rFonts w:asciiTheme="majorHAnsi" w:eastAsiaTheme="majorEastAsia" w:hAnsiTheme="majorHAnsi" w:cs="Segoe UI"/>
          <w:bCs/>
        </w:rPr>
        <w:t>and object</w:t>
      </w:r>
      <w:r w:rsidR="00D022A7" w:rsidRPr="00482914">
        <w:rPr>
          <w:rStyle w:val="normaltextrun"/>
          <w:rFonts w:asciiTheme="majorHAnsi" w:eastAsiaTheme="majorEastAsia" w:hAnsiTheme="majorHAnsi" w:cs="Segoe UI"/>
          <w:bCs/>
        </w:rPr>
        <w:t xml:space="preserve"> of study</w:t>
      </w:r>
      <w:r w:rsidR="00D54183" w:rsidRPr="00482914">
        <w:rPr>
          <w:rStyle w:val="normaltextrun"/>
          <w:rFonts w:asciiTheme="majorHAnsi" w:eastAsiaTheme="majorEastAsia" w:hAnsiTheme="majorHAnsi" w:cs="Segoe UI"/>
          <w:bCs/>
        </w:rPr>
        <w:t xml:space="preserve">. There are studies of everything from </w:t>
      </w:r>
      <w:r w:rsidR="00744837" w:rsidRPr="00482914">
        <w:rPr>
          <w:rStyle w:val="normaltextrun"/>
          <w:rFonts w:asciiTheme="majorHAnsi" w:eastAsiaTheme="majorEastAsia" w:hAnsiTheme="majorHAnsi" w:cs="Segoe UI"/>
          <w:bCs/>
        </w:rPr>
        <w:t>mainstream politics</w:t>
      </w:r>
      <w:r w:rsidR="00D54183" w:rsidRPr="00482914">
        <w:rPr>
          <w:rStyle w:val="normaltextrun"/>
          <w:rFonts w:asciiTheme="majorHAnsi" w:eastAsiaTheme="majorEastAsia" w:hAnsiTheme="majorHAnsi" w:cs="Segoe UI"/>
          <w:bCs/>
        </w:rPr>
        <w:t xml:space="preserve"> to</w:t>
      </w:r>
      <w:r w:rsidR="00744837" w:rsidRPr="00482914">
        <w:rPr>
          <w:rStyle w:val="normaltextrun"/>
          <w:rFonts w:asciiTheme="majorHAnsi" w:eastAsiaTheme="majorEastAsia" w:hAnsiTheme="majorHAnsi" w:cs="Segoe UI"/>
          <w:bCs/>
        </w:rPr>
        <w:t xml:space="preserve"> activism</w:t>
      </w:r>
      <w:r w:rsidR="00D54183" w:rsidRPr="00482914">
        <w:rPr>
          <w:rStyle w:val="normaltextrun"/>
          <w:rFonts w:asciiTheme="majorHAnsi" w:eastAsiaTheme="majorEastAsia" w:hAnsiTheme="majorHAnsi" w:cs="Segoe UI"/>
          <w:bCs/>
        </w:rPr>
        <w:t xml:space="preserve">, </w:t>
      </w:r>
      <w:r w:rsidR="00744837" w:rsidRPr="00482914">
        <w:rPr>
          <w:rStyle w:val="normaltextrun"/>
          <w:rFonts w:asciiTheme="majorHAnsi" w:eastAsiaTheme="majorEastAsia" w:hAnsiTheme="majorHAnsi" w:cs="Segoe UI"/>
          <w:bCs/>
        </w:rPr>
        <w:t>digital communities</w:t>
      </w:r>
      <w:r w:rsidR="000C67CC" w:rsidRPr="00482914">
        <w:rPr>
          <w:rStyle w:val="normaltextrun"/>
          <w:rFonts w:asciiTheme="majorHAnsi" w:eastAsiaTheme="majorEastAsia" w:hAnsiTheme="majorHAnsi" w:cs="Segoe UI"/>
          <w:bCs/>
        </w:rPr>
        <w:t xml:space="preserve"> </w:t>
      </w:r>
      <w:r w:rsidRPr="00482914">
        <w:rPr>
          <w:rStyle w:val="normaltextrun"/>
          <w:rFonts w:asciiTheme="majorHAnsi" w:eastAsiaTheme="majorEastAsia" w:hAnsiTheme="majorHAnsi" w:cs="Segoe UI"/>
          <w:bCs/>
        </w:rPr>
        <w:t xml:space="preserve">to </w:t>
      </w:r>
      <w:r w:rsidR="00744837" w:rsidRPr="00482914">
        <w:rPr>
          <w:rStyle w:val="normaltextrun"/>
          <w:rFonts w:asciiTheme="majorHAnsi" w:eastAsiaTheme="majorEastAsia" w:hAnsiTheme="majorHAnsi" w:cs="Segoe UI"/>
          <w:bCs/>
        </w:rPr>
        <w:t>DIY cultures</w:t>
      </w:r>
      <w:r w:rsidRPr="00482914">
        <w:rPr>
          <w:rStyle w:val="normaltextrun"/>
          <w:rFonts w:asciiTheme="majorHAnsi" w:eastAsiaTheme="majorEastAsia" w:hAnsiTheme="majorHAnsi" w:cs="Segoe UI"/>
          <w:bCs/>
        </w:rPr>
        <w:t>, as researchers st</w:t>
      </w:r>
      <w:r w:rsidR="008A155E" w:rsidRPr="00482914">
        <w:rPr>
          <w:rStyle w:val="normaltextrun"/>
          <w:rFonts w:asciiTheme="majorHAnsi" w:eastAsiaTheme="majorEastAsia" w:hAnsiTheme="majorHAnsi" w:cs="Segoe UI"/>
          <w:bCs/>
        </w:rPr>
        <w:t>ruggle to keep up with the ever-</w:t>
      </w:r>
      <w:r w:rsidRPr="00482914">
        <w:rPr>
          <w:rStyle w:val="normaltextrun"/>
          <w:rFonts w:asciiTheme="majorHAnsi" w:eastAsiaTheme="majorEastAsia" w:hAnsiTheme="majorHAnsi" w:cs="Segoe UI"/>
          <w:bCs/>
        </w:rPr>
        <w:t>expanding uses to which new media are put.</w:t>
      </w:r>
      <w:r w:rsidR="00744837" w:rsidRPr="00482914">
        <w:rPr>
          <w:rStyle w:val="apple-converted-space"/>
          <w:rFonts w:asciiTheme="majorHAnsi" w:eastAsiaTheme="majorEastAsia" w:hAnsiTheme="majorHAnsi" w:cs="Segoe UI"/>
          <w:bCs/>
          <w:i/>
          <w:iCs/>
        </w:rPr>
        <w:t> </w:t>
      </w:r>
      <w:r w:rsidR="00744837" w:rsidRPr="00482914">
        <w:rPr>
          <w:rStyle w:val="normaltextrun"/>
          <w:rFonts w:asciiTheme="majorHAnsi" w:eastAsiaTheme="majorEastAsia" w:hAnsiTheme="majorHAnsi" w:cs="Segoe UI"/>
          <w:bCs/>
          <w:i/>
          <w:iCs/>
        </w:rPr>
        <w:t>Being Digital Citizens</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 xml:space="preserve">offers a conceptual toolbox for framing this </w:t>
      </w:r>
      <w:r w:rsidR="008226D1" w:rsidRPr="00482914">
        <w:rPr>
          <w:rStyle w:val="normaltextrun"/>
          <w:rFonts w:asciiTheme="majorHAnsi" w:eastAsiaTheme="majorEastAsia" w:hAnsiTheme="majorHAnsi" w:cs="Segoe UI"/>
          <w:bCs/>
        </w:rPr>
        <w:t>disparate field of research</w:t>
      </w:r>
      <w:r w:rsidR="000C67CC" w:rsidRPr="00482914">
        <w:rPr>
          <w:rStyle w:val="normaltextrun"/>
          <w:rFonts w:asciiTheme="majorHAnsi" w:eastAsiaTheme="majorEastAsia" w:hAnsiTheme="majorHAnsi" w:cs="Segoe UI"/>
          <w:bCs/>
        </w:rPr>
        <w:t xml:space="preserve"> as well as contesting the </w:t>
      </w:r>
      <w:r w:rsidR="0096252F" w:rsidRPr="00482914">
        <w:rPr>
          <w:rStyle w:val="normaltextrun"/>
          <w:rFonts w:asciiTheme="majorHAnsi" w:eastAsiaTheme="majorEastAsia" w:hAnsiTheme="majorHAnsi" w:cs="Segoe UI"/>
          <w:bCs/>
        </w:rPr>
        <w:t>often</w:t>
      </w:r>
      <w:r w:rsidR="008A155E" w:rsidRPr="00482914">
        <w:rPr>
          <w:rStyle w:val="normaltextrun"/>
          <w:rFonts w:asciiTheme="majorHAnsi" w:eastAsiaTheme="majorEastAsia" w:hAnsiTheme="majorHAnsi" w:cs="Segoe UI"/>
          <w:bCs/>
        </w:rPr>
        <w:t>-</w:t>
      </w:r>
      <w:r w:rsidR="0096252F" w:rsidRPr="00482914">
        <w:rPr>
          <w:rStyle w:val="normaltextrun"/>
          <w:rFonts w:asciiTheme="majorHAnsi" w:eastAsiaTheme="majorEastAsia" w:hAnsiTheme="majorHAnsi" w:cs="Segoe UI"/>
          <w:bCs/>
        </w:rPr>
        <w:t xml:space="preserve">implied </w:t>
      </w:r>
      <w:r w:rsidR="00C11344" w:rsidRPr="00482914">
        <w:rPr>
          <w:rStyle w:val="normaltextrun"/>
          <w:rFonts w:asciiTheme="majorHAnsi" w:eastAsiaTheme="majorEastAsia" w:hAnsiTheme="majorHAnsi" w:cs="Segoe UI"/>
          <w:bCs/>
        </w:rPr>
        <w:t>notion of digital citizenship</w:t>
      </w:r>
      <w:r w:rsidR="008A155E" w:rsidRPr="00482914">
        <w:rPr>
          <w:rStyle w:val="normaltextrun"/>
          <w:rFonts w:asciiTheme="majorHAnsi" w:eastAsiaTheme="majorEastAsia" w:hAnsiTheme="majorHAnsi" w:cs="Segoe UI"/>
          <w:bCs/>
        </w:rPr>
        <w:t xml:space="preserve"> embedded within this work.</w:t>
      </w:r>
    </w:p>
    <w:p w14:paraId="56D24600" w14:textId="77777777" w:rsidR="00C11344" w:rsidRPr="00482914" w:rsidRDefault="00C11344" w:rsidP="00744837">
      <w:pPr>
        <w:pStyle w:val="paragraph"/>
        <w:spacing w:before="0" w:beforeAutospacing="0" w:after="0" w:afterAutospacing="0"/>
        <w:textAlignment w:val="baseline"/>
        <w:rPr>
          <w:rStyle w:val="eop"/>
          <w:rFonts w:asciiTheme="majorHAnsi" w:eastAsiaTheme="majorEastAsia" w:hAnsiTheme="majorHAnsi" w:cs="Segoe UI"/>
        </w:rPr>
      </w:pPr>
    </w:p>
    <w:p w14:paraId="2FCAEB58" w14:textId="675B9E84" w:rsidR="00744837" w:rsidRPr="00482914" w:rsidRDefault="00632027" w:rsidP="00600289">
      <w:pPr>
        <w:pStyle w:val="paragraph"/>
        <w:spacing w:before="0" w:beforeAutospacing="0" w:after="0" w:afterAutospacing="0"/>
        <w:textAlignment w:val="baseline"/>
        <w:rPr>
          <w:rFonts w:asciiTheme="majorHAnsi" w:hAnsiTheme="majorHAnsi" w:cs="Segoe UI"/>
          <w:sz w:val="12"/>
          <w:szCs w:val="12"/>
        </w:rPr>
      </w:pPr>
      <w:r w:rsidRPr="00482914">
        <w:rPr>
          <w:rStyle w:val="normaltextrun"/>
          <w:rFonts w:asciiTheme="majorHAnsi" w:eastAsiaTheme="majorEastAsia" w:hAnsiTheme="majorHAnsi" w:cs="Segoe UI"/>
          <w:bCs/>
          <w:lang w:val="en-GB"/>
        </w:rPr>
        <w:t>To</w:t>
      </w:r>
      <w:r w:rsidRPr="00482914">
        <w:rPr>
          <w:rStyle w:val="normaltextrun"/>
          <w:rFonts w:asciiTheme="majorHAnsi" w:eastAsiaTheme="majorEastAsia" w:hAnsiTheme="majorHAnsi" w:cs="Segoe UI"/>
          <w:bCs/>
        </w:rPr>
        <w:t xml:space="preserve"> </w:t>
      </w:r>
      <w:r w:rsidR="00992A4D" w:rsidRPr="00482914">
        <w:rPr>
          <w:rStyle w:val="normaltextrun"/>
          <w:rFonts w:asciiTheme="majorHAnsi" w:eastAsiaTheme="majorEastAsia" w:hAnsiTheme="majorHAnsi" w:cs="Segoe UI"/>
          <w:bCs/>
          <w:lang w:val="en-GB"/>
        </w:rPr>
        <w:t xml:space="preserve">find </w:t>
      </w:r>
      <w:r w:rsidR="002443BB" w:rsidRPr="00482914">
        <w:rPr>
          <w:rStyle w:val="normaltextrun"/>
          <w:rFonts w:asciiTheme="majorHAnsi" w:eastAsiaTheme="majorEastAsia" w:hAnsiTheme="majorHAnsi" w:cs="Segoe UI"/>
          <w:bCs/>
          <w:lang w:val="en-GB"/>
        </w:rPr>
        <w:t xml:space="preserve">a theoretical </w:t>
      </w:r>
      <w:r w:rsidR="00464029" w:rsidRPr="00482914">
        <w:rPr>
          <w:rStyle w:val="normaltextrun"/>
          <w:rFonts w:asciiTheme="majorHAnsi" w:eastAsiaTheme="majorEastAsia" w:hAnsiTheme="majorHAnsi" w:cs="Segoe UI"/>
          <w:bCs/>
          <w:lang w:val="en-GB"/>
        </w:rPr>
        <w:t>foothold in debates about the digital,</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Isin</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and</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Ruppert</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work through some of the central and conteste</w:t>
      </w:r>
      <w:r w:rsidR="004323A0" w:rsidRPr="00482914">
        <w:rPr>
          <w:rStyle w:val="normaltextrun"/>
          <w:rFonts w:asciiTheme="majorHAnsi" w:eastAsiaTheme="majorEastAsia" w:hAnsiTheme="majorHAnsi" w:cs="Segoe UI"/>
          <w:bCs/>
        </w:rPr>
        <w:t>d tenets of citizenship studies</w:t>
      </w:r>
      <w:r w:rsidR="004323A0" w:rsidRPr="00482914">
        <w:rPr>
          <w:rStyle w:val="normaltextrun"/>
          <w:rFonts w:asciiTheme="majorHAnsi" w:eastAsiaTheme="majorEastAsia" w:hAnsiTheme="majorHAnsi" w:cs="Segoe UI"/>
          <w:bCs/>
          <w:lang w:val="en-GB"/>
        </w:rPr>
        <w:t>.</w:t>
      </w:r>
      <w:r w:rsidR="004323A0" w:rsidRPr="00482914">
        <w:rPr>
          <w:rStyle w:val="normaltextrun"/>
          <w:rFonts w:asciiTheme="majorHAnsi" w:eastAsiaTheme="majorEastAsia" w:hAnsiTheme="majorHAnsi" w:cs="Segoe UI"/>
          <w:bCs/>
        </w:rPr>
        <w:t xml:space="preserve"> </w:t>
      </w:r>
      <w:r w:rsidR="00D022A7" w:rsidRPr="00482914">
        <w:rPr>
          <w:rStyle w:val="normaltextrun"/>
          <w:rFonts w:asciiTheme="majorHAnsi" w:eastAsiaTheme="majorEastAsia" w:hAnsiTheme="majorHAnsi" w:cs="Segoe UI"/>
          <w:bCs/>
          <w:lang w:val="en-GB"/>
        </w:rPr>
        <w:t>They draw a</w:t>
      </w:r>
      <w:r w:rsidR="008226D1" w:rsidRPr="00482914">
        <w:rPr>
          <w:rStyle w:val="normaltextrun"/>
          <w:rFonts w:asciiTheme="majorHAnsi" w:eastAsiaTheme="majorEastAsia" w:hAnsiTheme="majorHAnsi" w:cs="Segoe UI"/>
          <w:bCs/>
          <w:lang w:val="en-GB"/>
        </w:rPr>
        <w:t xml:space="preserve"> useful </w:t>
      </w:r>
      <w:r w:rsidR="008226D1" w:rsidRPr="00482914">
        <w:rPr>
          <w:rStyle w:val="normaltextrun"/>
          <w:rFonts w:asciiTheme="majorHAnsi" w:eastAsiaTheme="majorEastAsia" w:hAnsiTheme="majorHAnsi" w:cs="Segoe UI"/>
          <w:bCs/>
        </w:rPr>
        <w:t>theoretical</w:t>
      </w:r>
      <w:r w:rsidR="008226D1" w:rsidRPr="00482914">
        <w:rPr>
          <w:rStyle w:val="normaltextrun"/>
          <w:rFonts w:asciiTheme="majorHAnsi" w:eastAsiaTheme="majorEastAsia" w:hAnsiTheme="majorHAnsi" w:cs="Segoe UI"/>
          <w:bCs/>
          <w:lang w:val="en-GB"/>
        </w:rPr>
        <w:t xml:space="preserve"> </w:t>
      </w:r>
      <w:r w:rsidR="00D069E7" w:rsidRPr="00482914">
        <w:rPr>
          <w:rStyle w:val="normaltextrun"/>
          <w:rFonts w:asciiTheme="majorHAnsi" w:eastAsiaTheme="majorEastAsia" w:hAnsiTheme="majorHAnsi" w:cs="Segoe UI"/>
          <w:bCs/>
          <w:lang w:val="en-GB"/>
        </w:rPr>
        <w:t>line through</w:t>
      </w:r>
      <w:r w:rsidR="00744837" w:rsidRPr="00482914">
        <w:rPr>
          <w:rStyle w:val="normaltextrun"/>
          <w:rFonts w:asciiTheme="majorHAnsi" w:eastAsiaTheme="majorEastAsia" w:hAnsiTheme="majorHAnsi" w:cs="Segoe UI"/>
          <w:bCs/>
        </w:rPr>
        <w:t xml:space="preserve"> the social theory of</w:t>
      </w:r>
      <w:r w:rsidR="00744837" w:rsidRPr="00482914">
        <w:rPr>
          <w:rStyle w:val="apple-converted-space"/>
          <w:rFonts w:asciiTheme="majorHAnsi" w:eastAsiaTheme="majorEastAsia" w:hAnsiTheme="majorHAnsi" w:cs="Segoe UI"/>
          <w:bCs/>
        </w:rPr>
        <w:t> </w:t>
      </w:r>
      <w:r w:rsidR="00744837" w:rsidRPr="00482914">
        <w:rPr>
          <w:rStyle w:val="spellingerror"/>
          <w:rFonts w:asciiTheme="majorHAnsi" w:eastAsiaTheme="majorEastAsia" w:hAnsiTheme="majorHAnsi" w:cs="Segoe UI"/>
          <w:bCs/>
        </w:rPr>
        <w:t>Deleuze</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and</w:t>
      </w:r>
      <w:r w:rsidR="00744837" w:rsidRPr="00482914">
        <w:rPr>
          <w:rStyle w:val="apple-converted-space"/>
          <w:rFonts w:asciiTheme="majorHAnsi" w:eastAsiaTheme="majorEastAsia" w:hAnsiTheme="majorHAnsi" w:cs="Segoe UI"/>
          <w:bCs/>
        </w:rPr>
        <w:t> </w:t>
      </w:r>
      <w:r w:rsidR="00744837" w:rsidRPr="00482914">
        <w:rPr>
          <w:rStyle w:val="spellingerror"/>
          <w:rFonts w:asciiTheme="majorHAnsi" w:eastAsiaTheme="majorEastAsia" w:hAnsiTheme="majorHAnsi" w:cs="Segoe UI"/>
          <w:bCs/>
        </w:rPr>
        <w:t>Guattari</w:t>
      </w:r>
      <w:r w:rsidR="00744837" w:rsidRPr="00482914">
        <w:rPr>
          <w:rStyle w:val="normaltextrun"/>
          <w:rFonts w:asciiTheme="majorHAnsi" w:eastAsiaTheme="majorEastAsia" w:hAnsiTheme="majorHAnsi" w:cs="Segoe UI"/>
          <w:bCs/>
        </w:rPr>
        <w:t>, Derrida, Foucault,</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Lyotard</w:t>
      </w:r>
      <w:proofErr w:type="spellEnd"/>
      <w:r w:rsidR="00744837" w:rsidRPr="00482914">
        <w:rPr>
          <w:rStyle w:val="normaltextrun"/>
          <w:rFonts w:asciiTheme="majorHAnsi" w:eastAsiaTheme="majorEastAsia" w:hAnsiTheme="majorHAnsi" w:cs="Segoe UI"/>
          <w:bCs/>
        </w:rPr>
        <w:t>, Wittgenstein, Nancy,</w:t>
      </w:r>
      <w:r w:rsidR="00744837" w:rsidRPr="00482914">
        <w:rPr>
          <w:rStyle w:val="apple-converted-space"/>
          <w:rFonts w:asciiTheme="majorHAnsi" w:eastAsiaTheme="majorEastAsia" w:hAnsiTheme="majorHAnsi" w:cs="Segoe UI"/>
          <w:bCs/>
        </w:rPr>
        <w:t> </w:t>
      </w:r>
      <w:r w:rsidR="00744837" w:rsidRPr="00482914">
        <w:rPr>
          <w:rStyle w:val="spellingerror"/>
          <w:rFonts w:asciiTheme="majorHAnsi" w:eastAsiaTheme="majorEastAsia" w:hAnsiTheme="majorHAnsi" w:cs="Segoe UI"/>
          <w:bCs/>
        </w:rPr>
        <w:t>Ranci</w:t>
      </w:r>
      <w:r w:rsidR="00FA2C2F" w:rsidRPr="00482914">
        <w:rPr>
          <w:rStyle w:val="spellingerror"/>
          <w:rFonts w:asciiTheme="majorHAnsi" w:eastAsiaTheme="majorEastAsia" w:hAnsiTheme="majorHAnsi" w:cs="Segoe UI"/>
          <w:bCs/>
        </w:rPr>
        <w:t>è</w:t>
      </w:r>
      <w:r w:rsidR="00744837" w:rsidRPr="00482914">
        <w:rPr>
          <w:rStyle w:val="spellingerror"/>
          <w:rFonts w:asciiTheme="majorHAnsi" w:eastAsiaTheme="majorEastAsia" w:hAnsiTheme="majorHAnsi" w:cs="Segoe UI"/>
          <w:bCs/>
        </w:rPr>
        <w:t>re</w:t>
      </w:r>
      <w:r w:rsidR="00744837" w:rsidRPr="00482914">
        <w:rPr>
          <w:rStyle w:val="normaltextrun"/>
          <w:rFonts w:asciiTheme="majorHAnsi" w:eastAsiaTheme="majorEastAsia" w:hAnsiTheme="majorHAnsi" w:cs="Segoe UI"/>
          <w:bCs/>
        </w:rPr>
        <w:t>,</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Latour</w:t>
      </w:r>
      <w:proofErr w:type="spellEnd"/>
      <w:r w:rsidR="00744837" w:rsidRPr="00482914">
        <w:rPr>
          <w:rStyle w:val="normaltextrun"/>
          <w:rFonts w:asciiTheme="majorHAnsi" w:eastAsiaTheme="majorEastAsia" w:hAnsiTheme="majorHAnsi" w:cs="Segoe UI"/>
          <w:bCs/>
        </w:rPr>
        <w:t>, Butler and</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Balibar</w:t>
      </w:r>
      <w:proofErr w:type="spellEnd"/>
      <w:r w:rsidR="00612019" w:rsidRPr="00482914">
        <w:rPr>
          <w:rStyle w:val="spellingerror"/>
          <w:rFonts w:asciiTheme="majorHAnsi" w:eastAsiaTheme="majorEastAsia" w:hAnsiTheme="majorHAnsi" w:cs="Segoe UI"/>
          <w:bCs/>
          <w:lang w:val="en-GB"/>
        </w:rPr>
        <w:t>,</w:t>
      </w:r>
      <w:r w:rsidR="00612019" w:rsidRPr="00482914">
        <w:rPr>
          <w:rStyle w:val="spellingerror"/>
          <w:rFonts w:asciiTheme="majorHAnsi" w:eastAsiaTheme="majorEastAsia" w:hAnsiTheme="majorHAnsi" w:cs="Segoe UI"/>
          <w:bCs/>
        </w:rPr>
        <w:t xml:space="preserve"> </w:t>
      </w:r>
      <w:r w:rsidR="00612019" w:rsidRPr="00482914">
        <w:rPr>
          <w:rStyle w:val="spellingerror"/>
          <w:rFonts w:asciiTheme="majorHAnsi" w:eastAsiaTheme="majorEastAsia" w:hAnsiTheme="majorHAnsi" w:cs="Segoe UI"/>
          <w:bCs/>
          <w:lang w:val="en-GB"/>
        </w:rPr>
        <w:t>among</w:t>
      </w:r>
      <w:r w:rsidR="00612019" w:rsidRPr="00482914">
        <w:rPr>
          <w:rStyle w:val="spellingerror"/>
          <w:rFonts w:asciiTheme="majorHAnsi" w:eastAsiaTheme="majorEastAsia" w:hAnsiTheme="majorHAnsi" w:cs="Segoe UI"/>
          <w:bCs/>
        </w:rPr>
        <w:t xml:space="preserve"> </w:t>
      </w:r>
      <w:r w:rsidR="004C56A4" w:rsidRPr="00482914">
        <w:rPr>
          <w:rStyle w:val="spellingerror"/>
          <w:rFonts w:asciiTheme="majorHAnsi" w:eastAsiaTheme="majorEastAsia" w:hAnsiTheme="majorHAnsi" w:cs="Segoe UI"/>
          <w:bCs/>
          <w:lang w:val="en-GB"/>
        </w:rPr>
        <w:t xml:space="preserve">other thinkers </w:t>
      </w:r>
      <w:r w:rsidR="00D022A7" w:rsidRPr="00482914">
        <w:rPr>
          <w:rStyle w:val="spellingerror"/>
          <w:rFonts w:asciiTheme="majorHAnsi" w:eastAsiaTheme="majorEastAsia" w:hAnsiTheme="majorHAnsi" w:cs="Segoe UI"/>
          <w:bCs/>
          <w:lang w:val="en-GB"/>
        </w:rPr>
        <w:t xml:space="preserve">on </w:t>
      </w:r>
      <w:r w:rsidR="00D04729" w:rsidRPr="00482914">
        <w:rPr>
          <w:rStyle w:val="spellingerror"/>
          <w:rFonts w:asciiTheme="majorHAnsi" w:eastAsiaTheme="majorEastAsia" w:hAnsiTheme="majorHAnsi" w:cs="Segoe UI"/>
          <w:bCs/>
          <w:lang w:val="en-GB"/>
        </w:rPr>
        <w:t>subjectivity, agency and power</w:t>
      </w:r>
      <w:r w:rsidR="008A155E" w:rsidRPr="00482914">
        <w:rPr>
          <w:rStyle w:val="normaltextrun"/>
          <w:rFonts w:asciiTheme="majorHAnsi" w:eastAsiaTheme="majorEastAsia" w:hAnsiTheme="majorHAnsi" w:cs="Segoe UI"/>
          <w:bCs/>
        </w:rPr>
        <w:t>. But</w:t>
      </w:r>
      <w:r w:rsidR="00744837" w:rsidRPr="00482914">
        <w:rPr>
          <w:rStyle w:val="normaltextrun"/>
          <w:rFonts w:asciiTheme="majorHAnsi" w:eastAsiaTheme="majorEastAsia" w:hAnsiTheme="majorHAnsi" w:cs="Segoe UI"/>
          <w:bCs/>
        </w:rPr>
        <w:t xml:space="preserve"> it is </w:t>
      </w:r>
      <w:r w:rsidR="003B4D64">
        <w:rPr>
          <w:rStyle w:val="normaltextrun"/>
          <w:rFonts w:asciiTheme="majorHAnsi" w:eastAsiaTheme="majorEastAsia" w:hAnsiTheme="majorHAnsi" w:cs="Segoe UI"/>
          <w:bCs/>
        </w:rPr>
        <w:t>J.</w:t>
      </w:r>
      <w:r w:rsidR="00D022A7" w:rsidRPr="00482914">
        <w:rPr>
          <w:rStyle w:val="normaltextrun"/>
          <w:rFonts w:asciiTheme="majorHAnsi" w:eastAsiaTheme="majorEastAsia" w:hAnsiTheme="majorHAnsi" w:cs="Segoe UI"/>
          <w:bCs/>
        </w:rPr>
        <w:t>L.</w:t>
      </w:r>
      <w:r w:rsidR="00D022A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iCs/>
        </w:rPr>
        <w:t>Austin</w:t>
      </w:r>
      <w:r w:rsidR="00742AE4" w:rsidRPr="00482914">
        <w:rPr>
          <w:rStyle w:val="normaltextrun"/>
          <w:rFonts w:asciiTheme="majorHAnsi" w:eastAsiaTheme="majorEastAsia" w:hAnsiTheme="majorHAnsi" w:cs="Segoe UI"/>
          <w:bCs/>
          <w:iCs/>
        </w:rPr>
        <w:t>’</w:t>
      </w:r>
      <w:r w:rsidR="00744837" w:rsidRPr="00482914">
        <w:rPr>
          <w:rStyle w:val="normaltextrun"/>
          <w:rFonts w:asciiTheme="majorHAnsi" w:eastAsiaTheme="majorEastAsia" w:hAnsiTheme="majorHAnsi" w:cs="Segoe UI"/>
          <w:bCs/>
          <w:iCs/>
        </w:rPr>
        <w:t xml:space="preserve">s </w:t>
      </w:r>
      <w:r w:rsidR="00744837" w:rsidRPr="00482914">
        <w:rPr>
          <w:rStyle w:val="normaltextrun"/>
          <w:rFonts w:asciiTheme="majorHAnsi" w:eastAsiaTheme="majorEastAsia" w:hAnsiTheme="majorHAnsi" w:cs="Segoe UI"/>
          <w:bCs/>
          <w:i/>
          <w:iCs/>
        </w:rPr>
        <w:t>How to Do Things with Words</w:t>
      </w:r>
      <w:r w:rsidR="00744837" w:rsidRPr="00482914">
        <w:rPr>
          <w:rStyle w:val="apple-converted-space"/>
          <w:rFonts w:asciiTheme="majorHAnsi" w:eastAsiaTheme="majorEastAsia" w:hAnsiTheme="majorHAnsi" w:cs="Segoe UI"/>
          <w:bCs/>
        </w:rPr>
        <w:t> </w:t>
      </w:r>
      <w:r w:rsidR="00D022A7" w:rsidRPr="00482914">
        <w:rPr>
          <w:rStyle w:val="normaltextrun"/>
          <w:rFonts w:asciiTheme="majorHAnsi" w:eastAsiaTheme="majorEastAsia" w:hAnsiTheme="majorHAnsi" w:cs="Segoe UI"/>
          <w:bCs/>
        </w:rPr>
        <w:t xml:space="preserve">that is central to their </w:t>
      </w:r>
      <w:r w:rsidR="00744837" w:rsidRPr="00482914">
        <w:rPr>
          <w:rStyle w:val="normaltextrun"/>
          <w:rFonts w:asciiTheme="majorHAnsi" w:eastAsiaTheme="majorEastAsia" w:hAnsiTheme="majorHAnsi" w:cs="Segoe UI"/>
          <w:bCs/>
        </w:rPr>
        <w:t xml:space="preserve">exploration of </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digital acts</w:t>
      </w:r>
      <w:r w:rsidR="00742AE4" w:rsidRPr="00482914">
        <w:rPr>
          <w:rStyle w:val="normaltextrun"/>
          <w:rFonts w:asciiTheme="majorHAnsi" w:eastAsiaTheme="majorEastAsia" w:hAnsiTheme="majorHAnsi" w:cs="Segoe UI"/>
          <w:bCs/>
        </w:rPr>
        <w:t>’</w:t>
      </w:r>
      <w:r w:rsidR="003B4D64">
        <w:rPr>
          <w:rStyle w:val="normaltextrun"/>
          <w:rFonts w:asciiTheme="majorHAnsi" w:eastAsiaTheme="majorEastAsia" w:hAnsiTheme="majorHAnsi" w:cs="Segoe UI"/>
          <w:bCs/>
        </w:rPr>
        <w:t>.</w:t>
      </w:r>
      <w:r w:rsidR="00D022A7" w:rsidRPr="00482914">
        <w:rPr>
          <w:rStyle w:val="normaltextrun"/>
          <w:rFonts w:asciiTheme="majorHAnsi" w:eastAsiaTheme="majorEastAsia" w:hAnsiTheme="majorHAnsi" w:cs="Segoe UI"/>
          <w:bCs/>
        </w:rPr>
        <w:t xml:space="preserve"> </w:t>
      </w:r>
      <w:r w:rsidR="00612019" w:rsidRPr="00482914">
        <w:rPr>
          <w:rStyle w:val="normaltextrun"/>
          <w:rFonts w:asciiTheme="majorHAnsi" w:eastAsiaTheme="majorEastAsia" w:hAnsiTheme="majorHAnsi" w:cs="Segoe UI"/>
          <w:bCs/>
        </w:rPr>
        <w:t>A</w:t>
      </w:r>
      <w:r w:rsidR="00D022A7" w:rsidRPr="00482914">
        <w:rPr>
          <w:rStyle w:val="normaltextrun"/>
          <w:rFonts w:asciiTheme="majorHAnsi" w:eastAsiaTheme="majorEastAsia" w:hAnsiTheme="majorHAnsi" w:cs="Segoe UI"/>
          <w:bCs/>
        </w:rPr>
        <w:t xml:space="preserve">ustin’s speech act theory </w:t>
      </w:r>
      <w:r w:rsidR="00612019" w:rsidRPr="00482914">
        <w:rPr>
          <w:rStyle w:val="normaltextrun"/>
          <w:rFonts w:asciiTheme="majorHAnsi" w:eastAsiaTheme="majorEastAsia" w:hAnsiTheme="majorHAnsi" w:cs="Segoe UI"/>
          <w:bCs/>
          <w:lang w:val="en-GB"/>
        </w:rPr>
        <w:t>has</w:t>
      </w:r>
      <w:r w:rsidR="002E6B10" w:rsidRPr="00482914">
        <w:rPr>
          <w:rStyle w:val="normaltextrun"/>
          <w:rFonts w:asciiTheme="majorHAnsi" w:eastAsiaTheme="majorEastAsia" w:hAnsiTheme="majorHAnsi" w:cs="Segoe UI"/>
          <w:bCs/>
        </w:rPr>
        <w:t xml:space="preserve"> </w:t>
      </w:r>
      <w:r w:rsidR="00D022A7" w:rsidRPr="00482914">
        <w:rPr>
          <w:rStyle w:val="normaltextrun"/>
          <w:rFonts w:asciiTheme="majorHAnsi" w:eastAsiaTheme="majorEastAsia" w:hAnsiTheme="majorHAnsi" w:cs="Segoe UI"/>
          <w:bCs/>
          <w:lang w:val="en-GB"/>
        </w:rPr>
        <w:t>obvious</w:t>
      </w:r>
      <w:r w:rsidR="00D022A7" w:rsidRPr="00482914">
        <w:rPr>
          <w:rStyle w:val="normaltextrun"/>
          <w:rFonts w:asciiTheme="majorHAnsi" w:eastAsiaTheme="majorEastAsia" w:hAnsiTheme="majorHAnsi" w:cs="Segoe UI"/>
          <w:bCs/>
        </w:rPr>
        <w:t xml:space="preserve"> </w:t>
      </w:r>
      <w:r w:rsidR="002E6B10" w:rsidRPr="00482914">
        <w:rPr>
          <w:rStyle w:val="normaltextrun"/>
          <w:rFonts w:asciiTheme="majorHAnsi" w:eastAsiaTheme="majorEastAsia" w:hAnsiTheme="majorHAnsi" w:cs="Segoe UI"/>
          <w:bCs/>
          <w:lang w:val="en-GB"/>
        </w:rPr>
        <w:t>advantages</w:t>
      </w:r>
      <w:r w:rsidR="002E6B10" w:rsidRPr="00482914">
        <w:rPr>
          <w:rStyle w:val="normaltextrun"/>
          <w:rFonts w:asciiTheme="majorHAnsi" w:eastAsiaTheme="majorEastAsia" w:hAnsiTheme="majorHAnsi" w:cs="Segoe UI"/>
          <w:bCs/>
        </w:rPr>
        <w:t xml:space="preserve"> </w:t>
      </w:r>
      <w:r w:rsidR="00492105" w:rsidRPr="00482914">
        <w:rPr>
          <w:rStyle w:val="normaltextrun"/>
          <w:rFonts w:asciiTheme="majorHAnsi" w:eastAsiaTheme="majorEastAsia" w:hAnsiTheme="majorHAnsi" w:cs="Segoe UI"/>
          <w:bCs/>
          <w:lang w:val="en-GB"/>
        </w:rPr>
        <w:t>when</w:t>
      </w:r>
      <w:r w:rsidR="00492105" w:rsidRPr="00482914">
        <w:rPr>
          <w:rStyle w:val="normaltextrun"/>
          <w:rFonts w:asciiTheme="majorHAnsi" w:eastAsiaTheme="majorEastAsia" w:hAnsiTheme="majorHAnsi" w:cs="Segoe UI"/>
          <w:bCs/>
        </w:rPr>
        <w:t xml:space="preserve"> </w:t>
      </w:r>
      <w:r w:rsidR="00492105" w:rsidRPr="00482914">
        <w:rPr>
          <w:rStyle w:val="normaltextrun"/>
          <w:rFonts w:asciiTheme="majorHAnsi" w:eastAsiaTheme="majorEastAsia" w:hAnsiTheme="majorHAnsi" w:cs="Segoe UI"/>
          <w:bCs/>
          <w:lang w:val="en-GB"/>
        </w:rPr>
        <w:t>the</w:t>
      </w:r>
      <w:r w:rsidR="00492105" w:rsidRPr="00482914">
        <w:rPr>
          <w:rStyle w:val="normaltextrun"/>
          <w:rFonts w:asciiTheme="majorHAnsi" w:eastAsiaTheme="majorEastAsia" w:hAnsiTheme="majorHAnsi" w:cs="Segoe UI"/>
          <w:bCs/>
        </w:rPr>
        <w:t xml:space="preserve"> </w:t>
      </w:r>
      <w:r w:rsidR="00492105" w:rsidRPr="00482914">
        <w:rPr>
          <w:rStyle w:val="normaltextrun"/>
          <w:rFonts w:asciiTheme="majorHAnsi" w:eastAsiaTheme="majorEastAsia" w:hAnsiTheme="majorHAnsi" w:cs="Segoe UI"/>
          <w:bCs/>
          <w:lang w:val="en-GB"/>
        </w:rPr>
        <w:t>target</w:t>
      </w:r>
      <w:r w:rsidR="00492105" w:rsidRPr="00482914">
        <w:rPr>
          <w:rStyle w:val="normaltextrun"/>
          <w:rFonts w:asciiTheme="majorHAnsi" w:eastAsiaTheme="majorEastAsia" w:hAnsiTheme="majorHAnsi" w:cs="Segoe UI"/>
          <w:bCs/>
        </w:rPr>
        <w:t xml:space="preserve"> </w:t>
      </w:r>
      <w:r w:rsidR="00492105" w:rsidRPr="00482914">
        <w:rPr>
          <w:rStyle w:val="normaltextrun"/>
          <w:rFonts w:asciiTheme="majorHAnsi" w:eastAsiaTheme="majorEastAsia" w:hAnsiTheme="majorHAnsi" w:cs="Segoe UI"/>
          <w:bCs/>
          <w:lang w:val="en-GB"/>
        </w:rPr>
        <w:t>of</w:t>
      </w:r>
      <w:r w:rsidR="00492105" w:rsidRPr="00482914">
        <w:rPr>
          <w:rStyle w:val="normaltextrun"/>
          <w:rFonts w:asciiTheme="majorHAnsi" w:eastAsiaTheme="majorEastAsia" w:hAnsiTheme="majorHAnsi" w:cs="Segoe UI"/>
          <w:bCs/>
        </w:rPr>
        <w:t xml:space="preserve"> </w:t>
      </w:r>
      <w:r w:rsidR="00492105" w:rsidRPr="00482914">
        <w:rPr>
          <w:rStyle w:val="normaltextrun"/>
          <w:rFonts w:asciiTheme="majorHAnsi" w:eastAsiaTheme="majorEastAsia" w:hAnsiTheme="majorHAnsi" w:cs="Segoe UI"/>
          <w:bCs/>
          <w:lang w:val="en-GB"/>
        </w:rPr>
        <w:t xml:space="preserve">analysis </w:t>
      </w:r>
      <w:r w:rsidR="008A155E" w:rsidRPr="00482914">
        <w:rPr>
          <w:rStyle w:val="normaltextrun"/>
          <w:rFonts w:asciiTheme="majorHAnsi" w:eastAsiaTheme="majorEastAsia" w:hAnsiTheme="majorHAnsi" w:cs="Segoe UI"/>
          <w:bCs/>
          <w:lang w:val="en-GB"/>
        </w:rPr>
        <w:t xml:space="preserve">is the </w:t>
      </w:r>
      <w:r w:rsidR="00C172C7" w:rsidRPr="00482914">
        <w:rPr>
          <w:rStyle w:val="normaltextrun"/>
          <w:rFonts w:asciiTheme="majorHAnsi" w:eastAsiaTheme="majorEastAsia" w:hAnsiTheme="majorHAnsi" w:cs="Segoe UI"/>
          <w:bCs/>
          <w:lang w:val="en-GB"/>
        </w:rPr>
        <w:t>mod</w:t>
      </w:r>
      <w:r w:rsidR="005D2267" w:rsidRPr="00482914">
        <w:rPr>
          <w:rStyle w:val="normaltextrun"/>
          <w:rFonts w:asciiTheme="majorHAnsi" w:eastAsiaTheme="majorEastAsia" w:hAnsiTheme="majorHAnsi" w:cs="Segoe UI"/>
          <w:bCs/>
          <w:lang w:val="en-GB"/>
        </w:rPr>
        <w:t>es of participating</w:t>
      </w:r>
      <w:r w:rsidR="00970DB8" w:rsidRPr="00482914">
        <w:rPr>
          <w:rStyle w:val="normaltextrun"/>
          <w:rFonts w:asciiTheme="majorHAnsi" w:eastAsiaTheme="majorEastAsia" w:hAnsiTheme="majorHAnsi" w:cs="Segoe UI"/>
          <w:bCs/>
          <w:lang w:val="en-GB"/>
        </w:rPr>
        <w:t>, connecting and</w:t>
      </w:r>
      <w:r w:rsidR="00C172C7" w:rsidRPr="00482914">
        <w:rPr>
          <w:rStyle w:val="normaltextrun"/>
          <w:rFonts w:asciiTheme="majorHAnsi" w:eastAsiaTheme="majorEastAsia" w:hAnsiTheme="majorHAnsi" w:cs="Segoe UI"/>
          <w:bCs/>
          <w:lang w:val="en-GB"/>
        </w:rPr>
        <w:t xml:space="preserve"> sharing that underpin di</w:t>
      </w:r>
      <w:r w:rsidR="00852196" w:rsidRPr="00482914">
        <w:rPr>
          <w:rStyle w:val="normaltextrun"/>
          <w:rFonts w:asciiTheme="majorHAnsi" w:eastAsiaTheme="majorEastAsia" w:hAnsiTheme="majorHAnsi" w:cs="Segoe UI"/>
          <w:bCs/>
          <w:lang w:val="en-GB"/>
        </w:rPr>
        <w:t xml:space="preserve">gital life. </w:t>
      </w:r>
      <w:r w:rsidR="008A155E" w:rsidRPr="00482914">
        <w:rPr>
          <w:rStyle w:val="normaltextrun"/>
          <w:rFonts w:asciiTheme="majorHAnsi" w:eastAsiaTheme="majorEastAsia" w:hAnsiTheme="majorHAnsi" w:cs="Segoe UI"/>
          <w:bCs/>
          <w:lang w:val="en-GB"/>
        </w:rPr>
        <w:t xml:space="preserve">Following Austin’s model, </w:t>
      </w:r>
      <w:proofErr w:type="spellStart"/>
      <w:r w:rsidR="008A155E" w:rsidRPr="00482914">
        <w:rPr>
          <w:rStyle w:val="normaltextrun"/>
          <w:rFonts w:asciiTheme="majorHAnsi" w:eastAsiaTheme="majorEastAsia" w:hAnsiTheme="majorHAnsi" w:cs="Segoe UI"/>
          <w:bCs/>
          <w:lang w:val="en-GB"/>
        </w:rPr>
        <w:t>Isin</w:t>
      </w:r>
      <w:proofErr w:type="spellEnd"/>
      <w:r w:rsidR="008A155E" w:rsidRPr="00482914">
        <w:rPr>
          <w:rStyle w:val="normaltextrun"/>
          <w:rFonts w:asciiTheme="majorHAnsi" w:eastAsiaTheme="majorEastAsia" w:hAnsiTheme="majorHAnsi" w:cs="Segoe UI"/>
          <w:bCs/>
          <w:lang w:val="en-GB"/>
        </w:rPr>
        <w:t xml:space="preserve"> and </w:t>
      </w:r>
      <w:proofErr w:type="spellStart"/>
      <w:r w:rsidR="008A155E" w:rsidRPr="00482914">
        <w:rPr>
          <w:rStyle w:val="normaltextrun"/>
          <w:rFonts w:asciiTheme="majorHAnsi" w:eastAsiaTheme="majorEastAsia" w:hAnsiTheme="majorHAnsi" w:cs="Segoe UI"/>
          <w:bCs/>
          <w:lang w:val="en-GB"/>
        </w:rPr>
        <w:t>Ruppert</w:t>
      </w:r>
      <w:proofErr w:type="spellEnd"/>
      <w:r w:rsidR="008A155E" w:rsidRPr="00482914">
        <w:rPr>
          <w:rStyle w:val="normaltextrun"/>
          <w:rFonts w:asciiTheme="majorHAnsi" w:eastAsiaTheme="majorEastAsia" w:hAnsiTheme="majorHAnsi" w:cs="Segoe UI"/>
          <w:bCs/>
          <w:lang w:val="en-GB"/>
        </w:rPr>
        <w:t xml:space="preserve"> </w:t>
      </w:r>
      <w:r w:rsidR="00D022A7" w:rsidRPr="00482914">
        <w:rPr>
          <w:rStyle w:val="normaltextrun"/>
          <w:rFonts w:asciiTheme="majorHAnsi" w:eastAsiaTheme="majorEastAsia" w:hAnsiTheme="majorHAnsi" w:cs="Segoe UI"/>
          <w:bCs/>
          <w:lang w:val="en-GB"/>
        </w:rPr>
        <w:t>identify</w:t>
      </w:r>
      <w:r w:rsidR="003557BC" w:rsidRPr="00482914">
        <w:rPr>
          <w:rStyle w:val="normaltextrun"/>
          <w:rFonts w:asciiTheme="majorHAnsi" w:eastAsiaTheme="majorEastAsia" w:hAnsiTheme="majorHAnsi" w:cs="Segoe UI"/>
          <w:bCs/>
          <w:lang w:val="en-GB"/>
        </w:rPr>
        <w:t xml:space="preserve"> the kinds of </w:t>
      </w:r>
      <w:r w:rsidR="008A155E" w:rsidRPr="00482914">
        <w:rPr>
          <w:rStyle w:val="normaltextrun"/>
          <w:rFonts w:asciiTheme="majorHAnsi" w:eastAsiaTheme="majorEastAsia" w:hAnsiTheme="majorHAnsi" w:cs="Segoe UI"/>
          <w:bCs/>
          <w:lang w:val="en-GB"/>
        </w:rPr>
        <w:t xml:space="preserve">speech </w:t>
      </w:r>
      <w:r w:rsidR="003557BC" w:rsidRPr="00482914">
        <w:rPr>
          <w:rStyle w:val="normaltextrun"/>
          <w:rFonts w:asciiTheme="majorHAnsi" w:eastAsiaTheme="majorEastAsia" w:hAnsiTheme="majorHAnsi" w:cs="Segoe UI"/>
          <w:bCs/>
          <w:lang w:val="en-GB"/>
        </w:rPr>
        <w:t xml:space="preserve">acts </w:t>
      </w:r>
      <w:r w:rsidR="00D022A7" w:rsidRPr="00482914">
        <w:rPr>
          <w:rStyle w:val="normaltextrun"/>
          <w:rFonts w:asciiTheme="majorHAnsi" w:eastAsiaTheme="majorEastAsia" w:hAnsiTheme="majorHAnsi" w:cs="Segoe UI"/>
          <w:bCs/>
          <w:lang w:val="en-GB"/>
        </w:rPr>
        <w:t xml:space="preserve">that comprise digital </w:t>
      </w:r>
      <w:r w:rsidR="0096252F" w:rsidRPr="00482914">
        <w:rPr>
          <w:rStyle w:val="normaltextrun"/>
          <w:rFonts w:asciiTheme="majorHAnsi" w:eastAsiaTheme="majorEastAsia" w:hAnsiTheme="majorHAnsi" w:cs="Segoe UI"/>
          <w:bCs/>
          <w:lang w:val="en-GB"/>
        </w:rPr>
        <w:t>life</w:t>
      </w:r>
      <w:r w:rsidR="00D022A7" w:rsidRPr="00482914">
        <w:rPr>
          <w:rStyle w:val="normaltextrun"/>
          <w:rFonts w:asciiTheme="majorHAnsi" w:eastAsiaTheme="majorEastAsia" w:hAnsiTheme="majorHAnsi" w:cs="Segoe UI"/>
          <w:bCs/>
          <w:lang w:val="en-GB"/>
        </w:rPr>
        <w:t xml:space="preserve"> </w:t>
      </w:r>
      <w:r w:rsidR="003557BC" w:rsidRPr="00482914">
        <w:rPr>
          <w:rStyle w:val="normaltextrun"/>
          <w:rFonts w:asciiTheme="majorHAnsi" w:eastAsiaTheme="majorEastAsia" w:hAnsiTheme="majorHAnsi" w:cs="Segoe UI"/>
          <w:bCs/>
          <w:lang w:val="en-GB"/>
        </w:rPr>
        <w:t>and the conditions</w:t>
      </w:r>
      <w:r w:rsidR="00D022A7" w:rsidRPr="00482914">
        <w:rPr>
          <w:rStyle w:val="normaltextrun"/>
          <w:rFonts w:asciiTheme="majorHAnsi" w:eastAsiaTheme="majorEastAsia" w:hAnsiTheme="majorHAnsi" w:cs="Segoe UI"/>
          <w:bCs/>
          <w:lang w:val="en-GB"/>
        </w:rPr>
        <w:t xml:space="preserve"> necessary for their </w:t>
      </w:r>
      <w:r w:rsidR="00931E29" w:rsidRPr="00482914">
        <w:rPr>
          <w:rStyle w:val="normaltextrun"/>
          <w:rFonts w:asciiTheme="majorHAnsi" w:eastAsiaTheme="majorEastAsia" w:hAnsiTheme="majorHAnsi" w:cs="Segoe UI"/>
          <w:bCs/>
          <w:lang w:val="en-GB"/>
        </w:rPr>
        <w:t>performance</w:t>
      </w:r>
      <w:r w:rsidR="00D022A7" w:rsidRPr="00482914">
        <w:rPr>
          <w:rStyle w:val="normaltextrun"/>
          <w:rFonts w:asciiTheme="majorHAnsi" w:eastAsiaTheme="majorEastAsia" w:hAnsiTheme="majorHAnsi" w:cs="Segoe UI"/>
          <w:bCs/>
          <w:lang w:val="en-GB"/>
        </w:rPr>
        <w:t xml:space="preserve">. </w:t>
      </w:r>
      <w:r w:rsidR="00600289" w:rsidRPr="00482914">
        <w:rPr>
          <w:rStyle w:val="normaltextrun"/>
          <w:rFonts w:asciiTheme="majorHAnsi" w:eastAsiaTheme="majorEastAsia" w:hAnsiTheme="majorHAnsi" w:cs="Segoe UI"/>
          <w:bCs/>
        </w:rPr>
        <w:t xml:space="preserve">Understanding </w:t>
      </w:r>
      <w:r w:rsidR="008A155E" w:rsidRPr="00482914">
        <w:rPr>
          <w:rStyle w:val="normaltextrun"/>
          <w:rFonts w:asciiTheme="majorHAnsi" w:eastAsiaTheme="majorEastAsia" w:hAnsiTheme="majorHAnsi" w:cs="Segoe UI"/>
          <w:bCs/>
        </w:rPr>
        <w:t xml:space="preserve">the </w:t>
      </w:r>
      <w:r w:rsidR="00600289" w:rsidRPr="00482914">
        <w:rPr>
          <w:rStyle w:val="normaltextrun"/>
          <w:rFonts w:asciiTheme="majorHAnsi" w:eastAsiaTheme="majorEastAsia" w:hAnsiTheme="majorHAnsi" w:cs="Segoe UI"/>
          <w:bCs/>
        </w:rPr>
        <w:t xml:space="preserve">language </w:t>
      </w:r>
      <w:r w:rsidR="008A155E" w:rsidRPr="00482914">
        <w:rPr>
          <w:rStyle w:val="normaltextrun"/>
          <w:rFonts w:asciiTheme="majorHAnsi" w:eastAsiaTheme="majorEastAsia" w:hAnsiTheme="majorHAnsi" w:cs="Segoe UI"/>
          <w:bCs/>
        </w:rPr>
        <w:t xml:space="preserve">of online communication </w:t>
      </w:r>
      <w:r w:rsidR="00600289" w:rsidRPr="00482914">
        <w:rPr>
          <w:rStyle w:val="normaltextrun"/>
          <w:rFonts w:asciiTheme="majorHAnsi" w:eastAsiaTheme="majorEastAsia" w:hAnsiTheme="majorHAnsi" w:cs="Segoe UI"/>
          <w:bCs/>
        </w:rPr>
        <w:t xml:space="preserve">as performed activity rather than code </w:t>
      </w:r>
      <w:r w:rsidR="00600289" w:rsidRPr="00482914">
        <w:rPr>
          <w:rStyle w:val="normaltextrun"/>
          <w:rFonts w:asciiTheme="majorHAnsi" w:eastAsiaTheme="majorEastAsia" w:hAnsiTheme="majorHAnsi" w:cs="Segoe UI"/>
          <w:bCs/>
          <w:lang w:val="en-GB"/>
        </w:rPr>
        <w:t>sets</w:t>
      </w:r>
      <w:r w:rsidR="00600289" w:rsidRPr="00482914">
        <w:rPr>
          <w:rStyle w:val="normaltextrun"/>
          <w:rFonts w:asciiTheme="majorHAnsi" w:eastAsiaTheme="majorEastAsia" w:hAnsiTheme="majorHAnsi" w:cs="Segoe UI"/>
          <w:bCs/>
        </w:rPr>
        <w:t xml:space="preserve"> </w:t>
      </w:r>
      <w:r w:rsidR="00600289" w:rsidRPr="00482914">
        <w:rPr>
          <w:rStyle w:val="normaltextrun"/>
          <w:rFonts w:asciiTheme="majorHAnsi" w:eastAsiaTheme="majorEastAsia" w:hAnsiTheme="majorHAnsi" w:cs="Segoe UI"/>
          <w:bCs/>
          <w:lang w:val="en-GB"/>
        </w:rPr>
        <w:t>the</w:t>
      </w:r>
      <w:r w:rsidR="00600289" w:rsidRPr="00482914">
        <w:rPr>
          <w:rStyle w:val="normaltextrun"/>
          <w:rFonts w:asciiTheme="majorHAnsi" w:eastAsiaTheme="majorEastAsia" w:hAnsiTheme="majorHAnsi" w:cs="Segoe UI"/>
          <w:bCs/>
        </w:rPr>
        <w:t xml:space="preserve"> </w:t>
      </w:r>
      <w:r w:rsidR="00600289" w:rsidRPr="00482914">
        <w:rPr>
          <w:rStyle w:val="normaltextrun"/>
          <w:rFonts w:asciiTheme="majorHAnsi" w:eastAsiaTheme="majorEastAsia" w:hAnsiTheme="majorHAnsi" w:cs="Segoe UI"/>
          <w:bCs/>
          <w:lang w:val="en-GB"/>
        </w:rPr>
        <w:t xml:space="preserve">ground work for a broader interrogation of </w:t>
      </w:r>
      <w:r w:rsidR="00600289" w:rsidRPr="00482914">
        <w:rPr>
          <w:rStyle w:val="normaltextrun"/>
          <w:rFonts w:asciiTheme="majorHAnsi" w:eastAsiaTheme="majorEastAsia" w:hAnsiTheme="majorHAnsi" w:cs="Segoe UI"/>
          <w:bCs/>
        </w:rPr>
        <w:t>digital acts understood as all the acts of expression and exchange that constitute our digital life and bring our digital selves into being</w:t>
      </w:r>
      <w:r w:rsidR="008A155E" w:rsidRPr="00482914">
        <w:rPr>
          <w:rStyle w:val="normaltextrun"/>
          <w:rFonts w:asciiTheme="majorHAnsi" w:eastAsiaTheme="majorEastAsia" w:hAnsiTheme="majorHAnsi" w:cs="Segoe UI"/>
          <w:bCs/>
        </w:rPr>
        <w:t>.</w:t>
      </w:r>
      <w:r w:rsidR="00600289" w:rsidRPr="00482914">
        <w:rPr>
          <w:rStyle w:val="normaltextrun"/>
          <w:rFonts w:asciiTheme="majorHAnsi" w:eastAsiaTheme="majorEastAsia" w:hAnsiTheme="majorHAnsi" w:cs="Segoe UI"/>
          <w:bCs/>
        </w:rPr>
        <w:t xml:space="preserve"> (53) </w:t>
      </w:r>
      <w:proofErr w:type="spellStart"/>
      <w:r w:rsidR="008A155E" w:rsidRPr="00482914">
        <w:rPr>
          <w:rStyle w:val="normaltextrun"/>
          <w:rFonts w:asciiTheme="majorHAnsi" w:eastAsiaTheme="majorEastAsia" w:hAnsiTheme="majorHAnsi" w:cs="Segoe UI"/>
          <w:bCs/>
        </w:rPr>
        <w:t>Isin</w:t>
      </w:r>
      <w:proofErr w:type="spellEnd"/>
      <w:r w:rsidR="008A155E" w:rsidRPr="00482914">
        <w:rPr>
          <w:rStyle w:val="normaltextrun"/>
          <w:rFonts w:asciiTheme="majorHAnsi" w:eastAsiaTheme="majorEastAsia" w:hAnsiTheme="majorHAnsi" w:cs="Segoe UI"/>
          <w:bCs/>
        </w:rPr>
        <w:t xml:space="preserve"> and </w:t>
      </w:r>
      <w:proofErr w:type="spellStart"/>
      <w:r w:rsidR="008A155E" w:rsidRPr="00482914">
        <w:rPr>
          <w:rStyle w:val="normaltextrun"/>
          <w:rFonts w:asciiTheme="majorHAnsi" w:eastAsiaTheme="majorEastAsia" w:hAnsiTheme="majorHAnsi" w:cs="Segoe UI"/>
          <w:bCs/>
        </w:rPr>
        <w:t>Ruppert’s</w:t>
      </w:r>
      <w:proofErr w:type="spellEnd"/>
      <w:r w:rsidR="008A155E" w:rsidRPr="00482914">
        <w:rPr>
          <w:rStyle w:val="normaltextrun"/>
          <w:rFonts w:asciiTheme="majorHAnsi" w:eastAsiaTheme="majorEastAsia" w:hAnsiTheme="majorHAnsi" w:cs="Segoe UI"/>
          <w:bCs/>
        </w:rPr>
        <w:t xml:space="preserve"> </w:t>
      </w:r>
      <w:r w:rsidR="00744837" w:rsidRPr="00482914">
        <w:rPr>
          <w:rStyle w:val="normaltextrun"/>
          <w:rFonts w:asciiTheme="majorHAnsi" w:eastAsiaTheme="majorEastAsia" w:hAnsiTheme="majorHAnsi" w:cs="Segoe UI"/>
          <w:bCs/>
        </w:rPr>
        <w:t>theorisation</w:t>
      </w:r>
      <w:r w:rsidR="00600289" w:rsidRPr="00482914">
        <w:rPr>
          <w:rStyle w:val="normaltextrun"/>
          <w:rFonts w:asciiTheme="majorHAnsi" w:eastAsiaTheme="majorEastAsia" w:hAnsiTheme="majorHAnsi" w:cs="Segoe UI"/>
          <w:bCs/>
        </w:rPr>
        <w:t xml:space="preserve"> of digital acts</w:t>
      </w:r>
      <w:r w:rsidR="00744837" w:rsidRPr="00482914">
        <w:rPr>
          <w:rStyle w:val="normaltextrun"/>
          <w:rFonts w:asciiTheme="majorHAnsi" w:eastAsiaTheme="majorEastAsia" w:hAnsiTheme="majorHAnsi" w:cs="Segoe UI"/>
          <w:bCs/>
        </w:rPr>
        <w:t xml:space="preserve"> is precise</w:t>
      </w:r>
      <w:r w:rsidR="008A155E"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 xml:space="preserve"> sustained</w:t>
      </w:r>
      <w:r w:rsidR="008A155E" w:rsidRPr="00482914">
        <w:rPr>
          <w:rStyle w:val="normaltextrun"/>
          <w:rFonts w:asciiTheme="majorHAnsi" w:eastAsiaTheme="majorEastAsia" w:hAnsiTheme="majorHAnsi" w:cs="Segoe UI"/>
          <w:bCs/>
        </w:rPr>
        <w:t xml:space="preserve"> and accessible.</w:t>
      </w:r>
      <w:r w:rsidR="00744837" w:rsidRPr="00482914">
        <w:rPr>
          <w:rStyle w:val="normaltextrun"/>
          <w:rFonts w:asciiTheme="majorHAnsi" w:eastAsiaTheme="majorEastAsia" w:hAnsiTheme="majorHAnsi" w:cs="Segoe UI"/>
          <w:bCs/>
        </w:rPr>
        <w:t xml:space="preserve"> While there are other theorists </w:t>
      </w:r>
      <w:r w:rsidR="00600289" w:rsidRPr="00482914">
        <w:rPr>
          <w:rStyle w:val="normaltextrun"/>
          <w:rFonts w:asciiTheme="majorHAnsi" w:eastAsiaTheme="majorEastAsia" w:hAnsiTheme="majorHAnsi" w:cs="Segoe UI"/>
          <w:bCs/>
        </w:rPr>
        <w:t xml:space="preserve">in this area </w:t>
      </w:r>
      <w:r w:rsidR="00744837" w:rsidRPr="00482914">
        <w:rPr>
          <w:rStyle w:val="normaltextrun"/>
          <w:rFonts w:asciiTheme="majorHAnsi" w:eastAsiaTheme="majorEastAsia" w:hAnsiTheme="majorHAnsi" w:cs="Segoe UI"/>
          <w:bCs/>
        </w:rPr>
        <w:t>that could also have been considered, such as Whitehead and James, this might be work for others to continue</w:t>
      </w:r>
      <w:r w:rsidR="008A155E" w:rsidRPr="00482914">
        <w:rPr>
          <w:rStyle w:val="normaltextrun"/>
          <w:rFonts w:asciiTheme="majorHAnsi" w:eastAsiaTheme="majorEastAsia" w:hAnsiTheme="majorHAnsi" w:cs="Segoe UI"/>
          <w:bCs/>
        </w:rPr>
        <w:t xml:space="preserve"> rather than a limitation of the current volume</w:t>
      </w:r>
      <w:r w:rsidR="00744837" w:rsidRPr="00482914">
        <w:rPr>
          <w:rStyle w:val="normaltextrun"/>
          <w:rFonts w:asciiTheme="majorHAnsi" w:eastAsiaTheme="majorEastAsia" w:hAnsiTheme="majorHAnsi" w:cs="Segoe UI"/>
          <w:bCs/>
        </w:rPr>
        <w:t>.</w:t>
      </w:r>
      <w:r w:rsidR="004F43A3">
        <w:rPr>
          <w:rStyle w:val="normaltextrun"/>
          <w:rFonts w:asciiTheme="majorHAnsi" w:eastAsiaTheme="majorEastAsia" w:hAnsiTheme="majorHAnsi" w:cs="Segoe UI"/>
          <w:bCs/>
        </w:rPr>
        <w:t xml:space="preserve"> </w:t>
      </w:r>
    </w:p>
    <w:p w14:paraId="46F22F62" w14:textId="77777777" w:rsidR="00856F7D" w:rsidRPr="00482914" w:rsidRDefault="00856F7D" w:rsidP="00744837">
      <w:pPr>
        <w:pStyle w:val="paragraph"/>
        <w:spacing w:before="0" w:beforeAutospacing="0" w:after="0" w:afterAutospacing="0"/>
        <w:textAlignment w:val="baseline"/>
        <w:rPr>
          <w:rStyle w:val="eop"/>
          <w:rFonts w:asciiTheme="majorHAnsi" w:eastAsiaTheme="majorEastAsia" w:hAnsiTheme="majorHAnsi" w:cs="Segoe UI"/>
        </w:rPr>
      </w:pPr>
    </w:p>
    <w:p w14:paraId="78842480" w14:textId="022B683D" w:rsidR="00744837" w:rsidRPr="00482914" w:rsidRDefault="00600289" w:rsidP="00744837">
      <w:pPr>
        <w:pStyle w:val="paragraph"/>
        <w:spacing w:before="0" w:beforeAutospacing="0" w:after="0" w:afterAutospacing="0"/>
        <w:textAlignment w:val="baseline"/>
        <w:rPr>
          <w:rFonts w:asciiTheme="majorHAnsi" w:hAnsiTheme="majorHAnsi" w:cs="Segoe UI"/>
          <w:sz w:val="12"/>
          <w:szCs w:val="12"/>
        </w:rPr>
      </w:pPr>
      <w:r w:rsidRPr="00482914">
        <w:rPr>
          <w:rStyle w:val="normaltextrun"/>
          <w:rFonts w:asciiTheme="majorHAnsi" w:eastAsiaTheme="majorEastAsia" w:hAnsiTheme="majorHAnsi" w:cs="Segoe UI"/>
          <w:bCs/>
          <w:lang w:val="en-GB"/>
        </w:rPr>
        <w:t xml:space="preserve">Taking a pragmatic approach to digital citizenship means </w:t>
      </w:r>
      <w:proofErr w:type="spellStart"/>
      <w:r w:rsidRPr="00482914">
        <w:rPr>
          <w:rStyle w:val="normaltextrun"/>
          <w:rFonts w:asciiTheme="majorHAnsi" w:eastAsiaTheme="majorEastAsia" w:hAnsiTheme="majorHAnsi" w:cs="Segoe UI"/>
          <w:bCs/>
          <w:lang w:val="en-GB"/>
        </w:rPr>
        <w:t>Isin</w:t>
      </w:r>
      <w:proofErr w:type="spellEnd"/>
      <w:r w:rsidRPr="00482914">
        <w:rPr>
          <w:rStyle w:val="normaltextrun"/>
          <w:rFonts w:asciiTheme="majorHAnsi" w:eastAsiaTheme="majorEastAsia" w:hAnsiTheme="majorHAnsi" w:cs="Segoe UI"/>
          <w:bCs/>
          <w:lang w:val="en-GB"/>
        </w:rPr>
        <w:t xml:space="preserve"> and </w:t>
      </w:r>
      <w:proofErr w:type="spellStart"/>
      <w:r w:rsidRPr="00482914">
        <w:rPr>
          <w:rStyle w:val="normaltextrun"/>
          <w:rFonts w:asciiTheme="majorHAnsi" w:eastAsiaTheme="majorEastAsia" w:hAnsiTheme="majorHAnsi" w:cs="Segoe UI"/>
          <w:bCs/>
          <w:lang w:val="en-GB"/>
        </w:rPr>
        <w:t>Ruppert</w:t>
      </w:r>
      <w:proofErr w:type="spellEnd"/>
      <w:r w:rsidRPr="00482914">
        <w:rPr>
          <w:rStyle w:val="normaltextrun"/>
          <w:rFonts w:asciiTheme="majorHAnsi" w:eastAsiaTheme="majorEastAsia" w:hAnsiTheme="majorHAnsi" w:cs="Segoe UI"/>
          <w:bCs/>
          <w:lang w:val="en-GB"/>
        </w:rPr>
        <w:t xml:space="preserve"> are able to move beyond the binary of </w:t>
      </w:r>
      <w:r w:rsidRPr="00482914">
        <w:rPr>
          <w:rStyle w:val="normaltextrun"/>
          <w:rFonts w:asciiTheme="majorHAnsi" w:eastAsiaTheme="majorEastAsia" w:hAnsiTheme="majorHAnsi" w:cs="Segoe UI"/>
          <w:bCs/>
          <w:i/>
          <w:lang w:val="en-GB"/>
        </w:rPr>
        <w:t>freedom</w:t>
      </w:r>
      <w:r w:rsidRPr="00482914">
        <w:rPr>
          <w:rStyle w:val="normaltextrun"/>
          <w:rFonts w:asciiTheme="majorHAnsi" w:eastAsiaTheme="majorEastAsia" w:hAnsiTheme="majorHAnsi" w:cs="Segoe UI"/>
          <w:bCs/>
          <w:lang w:val="en-GB"/>
        </w:rPr>
        <w:t xml:space="preserve"> and </w:t>
      </w:r>
      <w:r w:rsidRPr="00482914">
        <w:rPr>
          <w:rStyle w:val="normaltextrun"/>
          <w:rFonts w:asciiTheme="majorHAnsi" w:eastAsiaTheme="majorEastAsia" w:hAnsiTheme="majorHAnsi" w:cs="Segoe UI"/>
          <w:bCs/>
          <w:i/>
          <w:lang w:val="en-GB"/>
        </w:rPr>
        <w:t>control</w:t>
      </w:r>
      <w:r w:rsidRPr="00482914">
        <w:rPr>
          <w:rStyle w:val="normaltextrun"/>
          <w:rFonts w:asciiTheme="majorHAnsi" w:eastAsiaTheme="majorEastAsia" w:hAnsiTheme="majorHAnsi" w:cs="Segoe UI"/>
          <w:bCs/>
          <w:lang w:val="en-GB"/>
        </w:rPr>
        <w:t xml:space="preserve"> that shapes much current debate around the internet</w:t>
      </w:r>
      <w:r w:rsidR="008A155E" w:rsidRPr="00482914">
        <w:rPr>
          <w:rStyle w:val="normaltextrun"/>
          <w:rFonts w:asciiTheme="majorHAnsi" w:eastAsiaTheme="majorEastAsia" w:hAnsiTheme="majorHAnsi" w:cs="Segoe UI"/>
          <w:bCs/>
          <w:lang w:val="en-GB"/>
        </w:rPr>
        <w:t>.</w:t>
      </w:r>
      <w:r w:rsidRPr="00482914">
        <w:rPr>
          <w:rStyle w:val="normaltextrun"/>
          <w:rFonts w:asciiTheme="majorHAnsi" w:eastAsiaTheme="majorEastAsia" w:hAnsiTheme="majorHAnsi" w:cs="Segoe UI"/>
          <w:bCs/>
          <w:lang w:val="en-GB"/>
        </w:rPr>
        <w:t xml:space="preserve"> (79)</w:t>
      </w:r>
      <w:r w:rsidR="008A155E" w:rsidRPr="00482914">
        <w:rPr>
          <w:rStyle w:val="normaltextrun"/>
          <w:rFonts w:asciiTheme="majorHAnsi" w:eastAsiaTheme="majorEastAsia" w:hAnsiTheme="majorHAnsi" w:cs="Segoe UI"/>
          <w:bCs/>
        </w:rPr>
        <w:t xml:space="preserve"> </w:t>
      </w:r>
      <w:r w:rsidR="00744837" w:rsidRPr="00482914">
        <w:rPr>
          <w:rStyle w:val="normaltextrun"/>
          <w:rFonts w:asciiTheme="majorHAnsi" w:eastAsiaTheme="majorEastAsia" w:hAnsiTheme="majorHAnsi" w:cs="Segoe UI"/>
          <w:bCs/>
        </w:rPr>
        <w:t>Rather than more debate from one side of this rickety fence or the other,</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Isin</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and</w:t>
      </w:r>
      <w:r w:rsidR="00744837" w:rsidRPr="00482914">
        <w:rPr>
          <w:rStyle w:val="apple-converted-space"/>
          <w:rFonts w:asciiTheme="majorHAnsi" w:eastAsiaTheme="majorEastAsia" w:hAnsiTheme="majorHAnsi" w:cs="Segoe UI"/>
          <w:bCs/>
        </w:rPr>
        <w:t> </w:t>
      </w:r>
      <w:proofErr w:type="spellStart"/>
      <w:r w:rsidR="00744837" w:rsidRPr="00482914">
        <w:rPr>
          <w:rStyle w:val="spellingerror"/>
          <w:rFonts w:asciiTheme="majorHAnsi" w:eastAsiaTheme="majorEastAsia" w:hAnsiTheme="majorHAnsi" w:cs="Segoe UI"/>
          <w:bCs/>
        </w:rPr>
        <w:t>Ruppert</w:t>
      </w:r>
      <w:proofErr w:type="spellEnd"/>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begin to unravel the question of how ordinary social media users, activists, governments, internet corporations</w:t>
      </w:r>
      <w:r w:rsidRPr="00482914">
        <w:rPr>
          <w:rStyle w:val="normaltextrun"/>
          <w:rFonts w:asciiTheme="majorHAnsi" w:eastAsiaTheme="majorEastAsia" w:hAnsiTheme="majorHAnsi" w:cs="Segoe UI"/>
          <w:bCs/>
        </w:rPr>
        <w:t xml:space="preserve"> and web</w:t>
      </w:r>
      <w:r w:rsidR="00744837" w:rsidRPr="00482914">
        <w:rPr>
          <w:rStyle w:val="normaltextrun"/>
          <w:rFonts w:asciiTheme="majorHAnsi" w:eastAsiaTheme="majorEastAsia" w:hAnsiTheme="majorHAnsi" w:cs="Segoe UI"/>
          <w:bCs/>
        </w:rPr>
        <w:t xml:space="preserve"> developers might continue to act in relation to each other</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i/>
          <w:iCs/>
        </w:rPr>
        <w:t>through</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 xml:space="preserve">the internet and its associated technologies. </w:t>
      </w:r>
      <w:r w:rsidR="00E61F1A" w:rsidRPr="00482914">
        <w:rPr>
          <w:rStyle w:val="normaltextrun"/>
          <w:rFonts w:asciiTheme="majorHAnsi" w:eastAsiaTheme="majorEastAsia" w:hAnsiTheme="majorHAnsi" w:cs="Segoe UI"/>
          <w:bCs/>
        </w:rPr>
        <w:t xml:space="preserve">There are multiple facets to these interactions: </w:t>
      </w:r>
      <w:r w:rsidR="00742AE4" w:rsidRPr="0048291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digital acts are refashioning, inventing and making up citizen</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i/>
          <w:iCs/>
        </w:rPr>
        <w:t>subjects</w:t>
      </w:r>
      <w:r w:rsidR="00744837" w:rsidRPr="00482914">
        <w:rPr>
          <w:rStyle w:val="apple-converted-space"/>
          <w:rFonts w:asciiTheme="majorHAnsi" w:eastAsiaTheme="majorEastAsia" w:hAnsiTheme="majorHAnsi" w:cs="Segoe UI"/>
          <w:bCs/>
        </w:rPr>
        <w:t> </w:t>
      </w:r>
      <w:r w:rsidR="00744837" w:rsidRPr="00482914">
        <w:rPr>
          <w:rStyle w:val="normaltextrun"/>
          <w:rFonts w:asciiTheme="majorHAnsi" w:eastAsiaTheme="majorEastAsia" w:hAnsiTheme="majorHAnsi" w:cs="Segoe UI"/>
          <w:bCs/>
        </w:rPr>
        <w:t>through the play of obedience, submission, and subversion</w:t>
      </w:r>
      <w:r w:rsidR="00742AE4" w:rsidRPr="00482914">
        <w:rPr>
          <w:rStyle w:val="normaltextrun"/>
          <w:rFonts w:asciiTheme="majorHAnsi" w:eastAsiaTheme="majorEastAsia" w:hAnsiTheme="majorHAnsi" w:cs="Segoe UI"/>
          <w:bCs/>
        </w:rPr>
        <w:t>’</w:t>
      </w:r>
      <w:r w:rsidR="003B4D64">
        <w:rPr>
          <w:rStyle w:val="normaltextrun"/>
          <w:rFonts w:asciiTheme="majorHAnsi" w:eastAsiaTheme="majorEastAsia" w:hAnsiTheme="majorHAnsi" w:cs="Segoe UI"/>
          <w:bCs/>
        </w:rPr>
        <w:t>.</w:t>
      </w:r>
      <w:r w:rsidR="00744837" w:rsidRPr="00482914">
        <w:rPr>
          <w:rStyle w:val="normaltextrun"/>
          <w:rFonts w:asciiTheme="majorHAnsi" w:eastAsiaTheme="majorEastAsia" w:hAnsiTheme="majorHAnsi" w:cs="Segoe UI"/>
          <w:bCs/>
        </w:rPr>
        <w:t xml:space="preserve"> (77) </w:t>
      </w:r>
      <w:r w:rsidR="00E61F1A" w:rsidRPr="00482914">
        <w:rPr>
          <w:rStyle w:val="normaltextrun"/>
          <w:rFonts w:asciiTheme="majorHAnsi" w:eastAsiaTheme="majorEastAsia" w:hAnsiTheme="majorHAnsi" w:cs="Segoe UI"/>
          <w:bCs/>
        </w:rPr>
        <w:t>The point of departure for future empirical work lies in the need to better know the direction and effects of digital acts</w:t>
      </w:r>
      <w:r w:rsidR="00E909A1" w:rsidRPr="00482914">
        <w:rPr>
          <w:rStyle w:val="normaltextrun"/>
          <w:rFonts w:asciiTheme="majorHAnsi" w:eastAsiaTheme="majorEastAsia" w:hAnsiTheme="majorHAnsi" w:cs="Segoe UI"/>
          <w:bCs/>
        </w:rPr>
        <w:t>, which is where Austin again proves useful</w:t>
      </w:r>
      <w:r w:rsidR="00E61F1A" w:rsidRPr="00482914">
        <w:rPr>
          <w:rStyle w:val="normaltextrun"/>
          <w:rFonts w:asciiTheme="majorHAnsi" w:eastAsiaTheme="majorEastAsia" w:hAnsiTheme="majorHAnsi" w:cs="Segoe UI"/>
          <w:bCs/>
        </w:rPr>
        <w:t>.</w:t>
      </w:r>
    </w:p>
    <w:p w14:paraId="00794C39" w14:textId="77777777" w:rsidR="00744837" w:rsidRPr="00482914" w:rsidRDefault="00744837" w:rsidP="00744837">
      <w:pPr>
        <w:pStyle w:val="paragraph"/>
        <w:spacing w:before="0" w:beforeAutospacing="0" w:after="0" w:afterAutospacing="0"/>
        <w:textAlignment w:val="baseline"/>
        <w:rPr>
          <w:rFonts w:asciiTheme="majorHAnsi" w:hAnsiTheme="majorHAnsi" w:cs="Segoe UI"/>
          <w:sz w:val="12"/>
          <w:szCs w:val="12"/>
        </w:rPr>
      </w:pPr>
      <w:r w:rsidRPr="00482914">
        <w:rPr>
          <w:rStyle w:val="eop"/>
          <w:rFonts w:asciiTheme="majorHAnsi" w:eastAsiaTheme="majorEastAsia" w:hAnsiTheme="majorHAnsi" w:cs="Segoe UI"/>
        </w:rPr>
        <w:t> </w:t>
      </w:r>
    </w:p>
    <w:p w14:paraId="486DD4CA" w14:textId="05CA19B0" w:rsidR="00744837" w:rsidRPr="00482914" w:rsidRDefault="005D2267" w:rsidP="00744837">
      <w:pPr>
        <w:pStyle w:val="paragraph"/>
        <w:spacing w:before="0" w:beforeAutospacing="0" w:after="0" w:afterAutospacing="0"/>
        <w:textAlignment w:val="baseline"/>
        <w:rPr>
          <w:rFonts w:asciiTheme="majorHAnsi" w:hAnsiTheme="majorHAnsi" w:cs="Segoe UI"/>
          <w:sz w:val="12"/>
          <w:szCs w:val="12"/>
          <w:lang w:val="en-GB"/>
        </w:rPr>
      </w:pPr>
      <w:proofErr w:type="gramStart"/>
      <w:r w:rsidRPr="00482914">
        <w:rPr>
          <w:rStyle w:val="normaltextrun"/>
          <w:rFonts w:asciiTheme="majorHAnsi" w:eastAsiaTheme="majorEastAsia" w:hAnsiTheme="majorHAnsi" w:cs="Segoe UI"/>
          <w:bCs/>
        </w:rPr>
        <w:t xml:space="preserve">Drawing from Austin’s speech act theory, </w:t>
      </w:r>
      <w:proofErr w:type="spellStart"/>
      <w:r w:rsidRPr="00482914">
        <w:rPr>
          <w:rStyle w:val="normaltextrun"/>
          <w:rFonts w:asciiTheme="majorHAnsi" w:eastAsiaTheme="majorEastAsia" w:hAnsiTheme="majorHAnsi" w:cs="Segoe UI"/>
          <w:bCs/>
        </w:rPr>
        <w:t>Isin</w:t>
      </w:r>
      <w:proofErr w:type="spellEnd"/>
      <w:r w:rsidRPr="00482914">
        <w:rPr>
          <w:rStyle w:val="normaltextrun"/>
          <w:rFonts w:asciiTheme="majorHAnsi" w:eastAsiaTheme="majorEastAsia" w:hAnsiTheme="majorHAnsi" w:cs="Segoe UI"/>
          <w:bCs/>
        </w:rPr>
        <w:t xml:space="preserve"> and </w:t>
      </w:r>
      <w:proofErr w:type="spellStart"/>
      <w:r w:rsidRPr="00482914">
        <w:rPr>
          <w:rStyle w:val="normaltextrun"/>
          <w:rFonts w:asciiTheme="majorHAnsi" w:eastAsiaTheme="majorEastAsia" w:hAnsiTheme="majorHAnsi" w:cs="Segoe UI"/>
          <w:bCs/>
        </w:rPr>
        <w:t>Ruppert</w:t>
      </w:r>
      <w:proofErr w:type="spellEnd"/>
      <w:r w:rsidR="00744837" w:rsidRPr="00482914">
        <w:rPr>
          <w:rStyle w:val="normaltextrun"/>
          <w:rFonts w:asciiTheme="majorHAnsi" w:eastAsiaTheme="majorEastAsia" w:hAnsiTheme="majorHAnsi" w:cs="Segoe UI"/>
          <w:bCs/>
        </w:rPr>
        <w:t xml:space="preserve"> </w:t>
      </w:r>
      <w:r w:rsidR="00A13337" w:rsidRPr="00482914">
        <w:rPr>
          <w:rStyle w:val="normaltextrun"/>
          <w:rFonts w:asciiTheme="majorHAnsi" w:eastAsiaTheme="majorEastAsia" w:hAnsiTheme="majorHAnsi" w:cs="Segoe UI"/>
          <w:bCs/>
        </w:rPr>
        <w:t xml:space="preserve">use the </w:t>
      </w:r>
      <w:r w:rsidR="008A155E" w:rsidRPr="00482914">
        <w:rPr>
          <w:rStyle w:val="normaltextrun"/>
          <w:rFonts w:asciiTheme="majorHAnsi" w:eastAsiaTheme="majorEastAsia" w:hAnsiTheme="majorHAnsi" w:cs="Segoe UI"/>
          <w:bCs/>
        </w:rPr>
        <w:t>distinction between</w:t>
      </w:r>
      <w:r w:rsidR="00A13337" w:rsidRPr="00482914">
        <w:rPr>
          <w:rStyle w:val="normaltextrun"/>
          <w:rFonts w:asciiTheme="majorHAnsi" w:eastAsiaTheme="majorEastAsia" w:hAnsiTheme="majorHAnsi" w:cs="Segoe UI"/>
          <w:bCs/>
        </w:rPr>
        <w:t xml:space="preserve"> locutionary, illocutionary and perlocutionary speech to introduce a</w:t>
      </w:r>
      <w:r w:rsidR="00F31AD6" w:rsidRPr="00482914">
        <w:rPr>
          <w:rStyle w:val="normaltextrun"/>
          <w:rFonts w:asciiTheme="majorHAnsi" w:eastAsiaTheme="majorEastAsia" w:hAnsiTheme="majorHAnsi" w:cs="Segoe UI"/>
          <w:bCs/>
        </w:rPr>
        <w:t xml:space="preserve"> </w:t>
      </w:r>
      <w:r w:rsidR="00744837" w:rsidRPr="00482914">
        <w:rPr>
          <w:rStyle w:val="normaltextrun"/>
          <w:rFonts w:asciiTheme="majorHAnsi" w:eastAsiaTheme="majorEastAsia" w:hAnsiTheme="majorHAnsi" w:cs="Segoe UI"/>
          <w:bCs/>
        </w:rPr>
        <w:t>terminology of c</w:t>
      </w:r>
      <w:r w:rsidR="006831DB" w:rsidRPr="00482914">
        <w:rPr>
          <w:rStyle w:val="normaltextrun"/>
          <w:rFonts w:asciiTheme="majorHAnsi" w:eastAsiaTheme="majorEastAsia" w:hAnsiTheme="majorHAnsi" w:cs="Segoe UI"/>
          <w:bCs/>
        </w:rPr>
        <w:t>allings, openings and closing</w:t>
      </w:r>
      <w:r w:rsidRPr="00482914">
        <w:rPr>
          <w:rStyle w:val="normaltextrun"/>
          <w:rFonts w:asciiTheme="majorHAnsi" w:eastAsiaTheme="majorEastAsia" w:hAnsiTheme="majorHAnsi" w:cs="Segoe UI"/>
          <w:bCs/>
          <w:lang w:val="en-GB"/>
        </w:rPr>
        <w:t>s</w:t>
      </w:r>
      <w:r w:rsidR="00A13337" w:rsidRPr="00482914">
        <w:rPr>
          <w:rStyle w:val="normaltextrun"/>
          <w:rFonts w:asciiTheme="majorHAnsi" w:eastAsiaTheme="majorEastAsia" w:hAnsiTheme="majorHAnsi" w:cs="Segoe UI"/>
          <w:bCs/>
          <w:lang w:val="en-GB"/>
        </w:rPr>
        <w:t xml:space="preserve"> </w:t>
      </w:r>
      <w:r w:rsidR="006C4DF9" w:rsidRPr="00482914">
        <w:rPr>
          <w:rStyle w:val="normaltextrun"/>
          <w:rFonts w:asciiTheme="majorHAnsi" w:eastAsiaTheme="majorEastAsia" w:hAnsiTheme="majorHAnsi" w:cs="Segoe UI"/>
          <w:bCs/>
          <w:lang w:val="en-GB"/>
        </w:rPr>
        <w:t>to interrogate</w:t>
      </w:r>
      <w:r w:rsidR="00A13337" w:rsidRPr="00482914">
        <w:rPr>
          <w:rStyle w:val="normaltextrun"/>
          <w:rFonts w:asciiTheme="majorHAnsi" w:eastAsiaTheme="majorEastAsia" w:hAnsiTheme="majorHAnsi" w:cs="Segoe UI"/>
          <w:bCs/>
          <w:lang w:val="en-GB"/>
        </w:rPr>
        <w:t xml:space="preserve"> digital acts</w:t>
      </w:r>
      <w:r w:rsidRPr="00482914">
        <w:rPr>
          <w:rStyle w:val="normaltextrun"/>
          <w:rFonts w:asciiTheme="majorHAnsi" w:eastAsiaTheme="majorEastAsia" w:hAnsiTheme="majorHAnsi" w:cs="Segoe UI"/>
          <w:bCs/>
          <w:lang w:val="en-GB"/>
        </w:rPr>
        <w:t>.</w:t>
      </w:r>
      <w:proofErr w:type="gramEnd"/>
      <w:r w:rsidRPr="00482914">
        <w:rPr>
          <w:rStyle w:val="normaltextrun"/>
          <w:rFonts w:asciiTheme="majorHAnsi" w:eastAsiaTheme="majorEastAsia" w:hAnsiTheme="majorHAnsi" w:cs="Segoe UI"/>
          <w:bCs/>
          <w:lang w:val="en-GB"/>
        </w:rPr>
        <w:t xml:space="preserve"> </w:t>
      </w:r>
      <w:r w:rsidR="00D2385A" w:rsidRPr="00482914">
        <w:rPr>
          <w:rStyle w:val="normaltextrun"/>
          <w:rFonts w:asciiTheme="majorHAnsi" w:eastAsiaTheme="majorEastAsia" w:hAnsiTheme="majorHAnsi" w:cs="Segoe UI"/>
          <w:bCs/>
          <w:lang w:val="en-GB"/>
        </w:rPr>
        <w:t>Following</w:t>
      </w:r>
      <w:r w:rsidR="008A155E" w:rsidRPr="00482914">
        <w:rPr>
          <w:rStyle w:val="normaltextrun"/>
          <w:rFonts w:asciiTheme="majorHAnsi" w:eastAsiaTheme="majorEastAsia" w:hAnsiTheme="majorHAnsi" w:cs="Segoe UI"/>
          <w:bCs/>
          <w:lang w:val="en-GB"/>
        </w:rPr>
        <w:t xml:space="preserve"> </w:t>
      </w:r>
      <w:r w:rsidR="00A13337" w:rsidRPr="00482914">
        <w:rPr>
          <w:rStyle w:val="normaltextrun"/>
          <w:rFonts w:asciiTheme="majorHAnsi" w:eastAsiaTheme="majorEastAsia" w:hAnsiTheme="majorHAnsi" w:cs="Segoe UI"/>
          <w:bCs/>
          <w:lang w:val="en-GB"/>
        </w:rPr>
        <w:t xml:space="preserve">Austin they argue that language has a force of action. Locutionary acts refer to </w:t>
      </w:r>
      <w:r w:rsidR="00D2385A" w:rsidRPr="00482914">
        <w:rPr>
          <w:rStyle w:val="normaltextrun"/>
          <w:rFonts w:asciiTheme="majorHAnsi" w:eastAsiaTheme="majorEastAsia" w:hAnsiTheme="majorHAnsi" w:cs="Segoe UI"/>
          <w:bCs/>
          <w:lang w:val="en-GB"/>
        </w:rPr>
        <w:t xml:space="preserve">what is </w:t>
      </w:r>
      <w:r w:rsidR="00A13337" w:rsidRPr="00482914">
        <w:rPr>
          <w:rStyle w:val="normaltextrun"/>
          <w:rFonts w:asciiTheme="majorHAnsi" w:eastAsiaTheme="majorEastAsia" w:hAnsiTheme="majorHAnsi" w:cs="Segoe UI"/>
          <w:bCs/>
          <w:lang w:val="en-GB"/>
        </w:rPr>
        <w:t>actually said, while illocutionary acts are those actions that arise from what</w:t>
      </w:r>
      <w:r w:rsidR="00D2385A" w:rsidRPr="00482914">
        <w:rPr>
          <w:rStyle w:val="normaltextrun"/>
          <w:rFonts w:asciiTheme="majorHAnsi" w:eastAsiaTheme="majorEastAsia" w:hAnsiTheme="majorHAnsi" w:cs="Segoe UI"/>
          <w:bCs/>
          <w:lang w:val="en-GB"/>
        </w:rPr>
        <w:t xml:space="preserve"> i</w:t>
      </w:r>
      <w:r w:rsidR="00A13337" w:rsidRPr="00482914">
        <w:rPr>
          <w:rStyle w:val="normaltextrun"/>
          <w:rFonts w:asciiTheme="majorHAnsi" w:eastAsiaTheme="majorEastAsia" w:hAnsiTheme="majorHAnsi" w:cs="Segoe UI"/>
          <w:bCs/>
          <w:lang w:val="en-GB"/>
        </w:rPr>
        <w:t xml:space="preserve">s </w:t>
      </w:r>
      <w:r w:rsidR="0096252F" w:rsidRPr="00482914">
        <w:rPr>
          <w:rStyle w:val="normaltextrun"/>
          <w:rFonts w:asciiTheme="majorHAnsi" w:eastAsiaTheme="majorEastAsia" w:hAnsiTheme="majorHAnsi" w:cs="Segoe UI"/>
          <w:bCs/>
          <w:lang w:val="en-GB"/>
        </w:rPr>
        <w:t>enacted</w:t>
      </w:r>
      <w:r w:rsidR="00A13337" w:rsidRPr="00482914">
        <w:rPr>
          <w:rStyle w:val="normaltextrun"/>
          <w:rFonts w:asciiTheme="majorHAnsi" w:eastAsiaTheme="majorEastAsia" w:hAnsiTheme="majorHAnsi" w:cs="Segoe UI"/>
          <w:bCs/>
          <w:lang w:val="en-GB"/>
        </w:rPr>
        <w:t xml:space="preserve"> </w:t>
      </w:r>
      <w:r w:rsidR="00A13337" w:rsidRPr="00482914">
        <w:rPr>
          <w:rStyle w:val="normaltextrun"/>
          <w:rFonts w:asciiTheme="majorHAnsi" w:eastAsiaTheme="majorEastAsia" w:hAnsiTheme="majorHAnsi" w:cs="Segoe UI"/>
          <w:bCs/>
          <w:i/>
          <w:lang w:val="en-GB"/>
        </w:rPr>
        <w:t>by</w:t>
      </w:r>
      <w:r w:rsidR="00A13337" w:rsidRPr="00482914">
        <w:rPr>
          <w:rStyle w:val="normaltextrun"/>
          <w:rFonts w:asciiTheme="majorHAnsi" w:eastAsiaTheme="majorEastAsia" w:hAnsiTheme="majorHAnsi" w:cs="Segoe UI"/>
          <w:bCs/>
          <w:lang w:val="en-GB"/>
        </w:rPr>
        <w:t xml:space="preserve"> saying</w:t>
      </w:r>
      <w:r w:rsidR="00B43F00" w:rsidRPr="00482914">
        <w:rPr>
          <w:rStyle w:val="normaltextrun"/>
          <w:rFonts w:asciiTheme="majorHAnsi" w:eastAsiaTheme="majorEastAsia" w:hAnsiTheme="majorHAnsi" w:cs="Segoe UI"/>
          <w:bCs/>
          <w:lang w:val="en-GB"/>
        </w:rPr>
        <w:t xml:space="preserve">: ‘This is a speech act whose </w:t>
      </w:r>
      <w:r w:rsidR="00B43F00" w:rsidRPr="00482914">
        <w:rPr>
          <w:rStyle w:val="normaltextrun"/>
          <w:rFonts w:asciiTheme="majorHAnsi" w:eastAsiaTheme="majorEastAsia" w:hAnsiTheme="majorHAnsi" w:cs="Segoe UI"/>
          <w:bCs/>
          <w:i/>
          <w:lang w:val="en-GB"/>
        </w:rPr>
        <w:t>force</w:t>
      </w:r>
      <w:r w:rsidR="00B43F00" w:rsidRPr="00482914">
        <w:rPr>
          <w:rStyle w:val="normaltextrun"/>
          <w:rFonts w:asciiTheme="majorHAnsi" w:eastAsiaTheme="majorEastAsia" w:hAnsiTheme="majorHAnsi" w:cs="Segoe UI"/>
          <w:bCs/>
          <w:lang w:val="en-GB"/>
        </w:rPr>
        <w:t xml:space="preserve"> creates a </w:t>
      </w:r>
      <w:r w:rsidR="00B43F00" w:rsidRPr="00482914">
        <w:rPr>
          <w:rStyle w:val="normaltextrun"/>
          <w:rFonts w:asciiTheme="majorHAnsi" w:eastAsiaTheme="majorEastAsia" w:hAnsiTheme="majorHAnsi" w:cs="Segoe UI"/>
          <w:bCs/>
          <w:i/>
          <w:lang w:val="en-GB"/>
        </w:rPr>
        <w:t>potential</w:t>
      </w:r>
      <w:r w:rsidR="00B43F00" w:rsidRPr="00482914">
        <w:rPr>
          <w:rStyle w:val="normaltextrun"/>
          <w:rFonts w:asciiTheme="majorHAnsi" w:eastAsiaTheme="majorEastAsia" w:hAnsiTheme="majorHAnsi" w:cs="Segoe UI"/>
          <w:bCs/>
          <w:lang w:val="en-GB"/>
        </w:rPr>
        <w:t xml:space="preserve"> effect in a state of affairs</w:t>
      </w:r>
      <w:r w:rsidR="00D2385A" w:rsidRPr="00482914">
        <w:rPr>
          <w:rStyle w:val="normaltextrun"/>
          <w:rFonts w:asciiTheme="majorHAnsi" w:eastAsiaTheme="majorEastAsia" w:hAnsiTheme="majorHAnsi" w:cs="Segoe UI"/>
          <w:bCs/>
          <w:lang w:val="en-GB"/>
        </w:rPr>
        <w:t>.</w:t>
      </w:r>
      <w:r w:rsidR="00B43F00" w:rsidRPr="00482914">
        <w:rPr>
          <w:rStyle w:val="normaltextrun"/>
          <w:rFonts w:asciiTheme="majorHAnsi" w:eastAsiaTheme="majorEastAsia" w:hAnsiTheme="majorHAnsi" w:cs="Segoe UI"/>
          <w:bCs/>
          <w:lang w:val="en-GB"/>
        </w:rPr>
        <w:t>’ (54)</w:t>
      </w:r>
      <w:r w:rsidR="00A13337" w:rsidRPr="00482914">
        <w:rPr>
          <w:rStyle w:val="normaltextrun"/>
          <w:rFonts w:asciiTheme="majorHAnsi" w:eastAsiaTheme="majorEastAsia" w:hAnsiTheme="majorHAnsi" w:cs="Segoe UI"/>
          <w:bCs/>
          <w:lang w:val="en-GB"/>
        </w:rPr>
        <w:t xml:space="preserve"> </w:t>
      </w:r>
      <w:r w:rsidR="00B43F00" w:rsidRPr="00482914">
        <w:rPr>
          <w:rStyle w:val="normaltextrun"/>
          <w:rFonts w:asciiTheme="majorHAnsi" w:eastAsiaTheme="majorEastAsia" w:hAnsiTheme="majorHAnsi" w:cs="Segoe UI"/>
          <w:bCs/>
          <w:lang w:val="en-GB"/>
        </w:rPr>
        <w:t xml:space="preserve">The notion of digital citizenship </w:t>
      </w:r>
      <w:r w:rsidR="00CA0068" w:rsidRPr="00482914">
        <w:rPr>
          <w:rStyle w:val="normaltextrun"/>
          <w:rFonts w:asciiTheme="majorHAnsi" w:eastAsiaTheme="majorEastAsia" w:hAnsiTheme="majorHAnsi" w:cs="Segoe UI"/>
          <w:bCs/>
          <w:lang w:val="en-GB"/>
        </w:rPr>
        <w:t xml:space="preserve">is </w:t>
      </w:r>
      <w:r w:rsidR="00B43F00" w:rsidRPr="00482914">
        <w:rPr>
          <w:rStyle w:val="normaltextrun"/>
          <w:rFonts w:asciiTheme="majorHAnsi" w:eastAsiaTheme="majorEastAsia" w:hAnsiTheme="majorHAnsi" w:cs="Segoe UI"/>
          <w:bCs/>
          <w:lang w:val="en-GB"/>
        </w:rPr>
        <w:t xml:space="preserve">itself </w:t>
      </w:r>
      <w:r w:rsidR="00CA0068" w:rsidRPr="00482914">
        <w:rPr>
          <w:rStyle w:val="normaltextrun"/>
          <w:rFonts w:asciiTheme="majorHAnsi" w:eastAsiaTheme="majorEastAsia" w:hAnsiTheme="majorHAnsi" w:cs="Segoe UI"/>
          <w:bCs/>
          <w:lang w:val="en-GB"/>
        </w:rPr>
        <w:t>a result of the illocutionary force of governmental acts, such as the establishment of</w:t>
      </w:r>
      <w:r w:rsidR="00B43F00" w:rsidRPr="00482914">
        <w:rPr>
          <w:rStyle w:val="normaltextrun"/>
          <w:rFonts w:asciiTheme="majorHAnsi" w:eastAsiaTheme="majorEastAsia" w:hAnsiTheme="majorHAnsi" w:cs="Segoe UI"/>
          <w:bCs/>
          <w:lang w:val="en-GB"/>
        </w:rPr>
        <w:t xml:space="preserve"> ‘e</w:t>
      </w:r>
      <w:r w:rsidR="00D45032" w:rsidRPr="00482914">
        <w:rPr>
          <w:rStyle w:val="normaltextrun"/>
          <w:rFonts w:asciiTheme="majorHAnsi" w:eastAsiaTheme="majorEastAsia" w:hAnsiTheme="majorHAnsi" w:cs="Segoe UI"/>
          <w:bCs/>
          <w:lang w:val="en-GB"/>
        </w:rPr>
        <w:t>S</w:t>
      </w:r>
      <w:r w:rsidR="00B43F00" w:rsidRPr="00482914">
        <w:rPr>
          <w:rStyle w:val="normaltextrun"/>
          <w:rFonts w:asciiTheme="majorHAnsi" w:eastAsiaTheme="majorEastAsia" w:hAnsiTheme="majorHAnsi" w:cs="Segoe UI"/>
          <w:bCs/>
          <w:lang w:val="en-GB"/>
        </w:rPr>
        <w:t>afety’ policies or commissioners</w:t>
      </w:r>
      <w:r w:rsidR="00CA0068" w:rsidRPr="00482914">
        <w:rPr>
          <w:rStyle w:val="normaltextrun"/>
          <w:rFonts w:asciiTheme="majorHAnsi" w:eastAsiaTheme="majorEastAsia" w:hAnsiTheme="majorHAnsi" w:cs="Segoe UI"/>
          <w:bCs/>
          <w:lang w:val="en-GB"/>
        </w:rPr>
        <w:t>. These actions draw together a specific range of</w:t>
      </w:r>
      <w:r w:rsidR="00B43F00" w:rsidRPr="00482914">
        <w:rPr>
          <w:rStyle w:val="normaltextrun"/>
          <w:rFonts w:asciiTheme="majorHAnsi" w:eastAsiaTheme="majorEastAsia" w:hAnsiTheme="majorHAnsi" w:cs="Segoe UI"/>
          <w:bCs/>
          <w:lang w:val="en-GB"/>
        </w:rPr>
        <w:t xml:space="preserve"> </w:t>
      </w:r>
      <w:r w:rsidR="0096252F" w:rsidRPr="00482914">
        <w:rPr>
          <w:rStyle w:val="normaltextrun"/>
          <w:rFonts w:asciiTheme="majorHAnsi" w:eastAsiaTheme="majorEastAsia" w:hAnsiTheme="majorHAnsi" w:cs="Segoe UI"/>
          <w:bCs/>
          <w:lang w:val="en-GB"/>
        </w:rPr>
        <w:t>behaviours</w:t>
      </w:r>
      <w:r w:rsidR="00B43F00" w:rsidRPr="00482914">
        <w:rPr>
          <w:rStyle w:val="normaltextrun"/>
          <w:rFonts w:asciiTheme="majorHAnsi" w:eastAsiaTheme="majorEastAsia" w:hAnsiTheme="majorHAnsi" w:cs="Segoe UI"/>
          <w:bCs/>
          <w:lang w:val="en-GB"/>
        </w:rPr>
        <w:t xml:space="preserve"> within the guise of safety</w:t>
      </w:r>
      <w:r w:rsidR="0096252F" w:rsidRPr="00482914">
        <w:rPr>
          <w:rStyle w:val="normaltextrun"/>
          <w:rFonts w:asciiTheme="majorHAnsi" w:eastAsiaTheme="majorEastAsia" w:hAnsiTheme="majorHAnsi" w:cs="Segoe UI"/>
          <w:bCs/>
          <w:lang w:val="en-GB"/>
        </w:rPr>
        <w:t>, security and citizenry</w:t>
      </w:r>
      <w:r w:rsidR="00B43F00" w:rsidRPr="00482914">
        <w:rPr>
          <w:rStyle w:val="normaltextrun"/>
          <w:rFonts w:asciiTheme="majorHAnsi" w:eastAsiaTheme="majorEastAsia" w:hAnsiTheme="majorHAnsi" w:cs="Segoe UI"/>
          <w:bCs/>
          <w:lang w:val="en-GB"/>
        </w:rPr>
        <w:t xml:space="preserve">. </w:t>
      </w:r>
      <w:r w:rsidR="00D2385A" w:rsidRPr="00482914">
        <w:rPr>
          <w:rStyle w:val="normaltextrun"/>
          <w:rFonts w:asciiTheme="majorHAnsi" w:eastAsiaTheme="majorEastAsia" w:hAnsiTheme="majorHAnsi" w:cs="Segoe UI"/>
          <w:bCs/>
          <w:lang w:val="en-GB"/>
        </w:rPr>
        <w:t>In contrast</w:t>
      </w:r>
      <w:r w:rsidR="00CA0068" w:rsidRPr="00482914">
        <w:rPr>
          <w:rStyle w:val="normaltextrun"/>
          <w:rFonts w:asciiTheme="majorHAnsi" w:eastAsiaTheme="majorEastAsia" w:hAnsiTheme="majorHAnsi" w:cs="Segoe UI"/>
          <w:bCs/>
          <w:lang w:val="en-GB"/>
        </w:rPr>
        <w:t xml:space="preserve"> to this</w:t>
      </w:r>
      <w:r w:rsidR="00D2385A" w:rsidRPr="00482914">
        <w:rPr>
          <w:rStyle w:val="normaltextrun"/>
          <w:rFonts w:asciiTheme="majorHAnsi" w:eastAsiaTheme="majorEastAsia" w:hAnsiTheme="majorHAnsi" w:cs="Segoe UI"/>
          <w:bCs/>
          <w:lang w:val="en-GB"/>
        </w:rPr>
        <w:t xml:space="preserve">, perlocutionary </w:t>
      </w:r>
      <w:r w:rsidR="00A13337" w:rsidRPr="00482914">
        <w:rPr>
          <w:rStyle w:val="normaltextrun"/>
          <w:rFonts w:asciiTheme="majorHAnsi" w:eastAsiaTheme="majorEastAsia" w:hAnsiTheme="majorHAnsi" w:cs="Segoe UI"/>
          <w:bCs/>
          <w:lang w:val="en-GB"/>
        </w:rPr>
        <w:t xml:space="preserve">acts </w:t>
      </w:r>
      <w:r w:rsidR="00FF7BC1" w:rsidRPr="00482914">
        <w:rPr>
          <w:rStyle w:val="normaltextrun"/>
          <w:rFonts w:asciiTheme="majorHAnsi" w:eastAsiaTheme="majorEastAsia" w:hAnsiTheme="majorHAnsi" w:cs="Segoe UI"/>
          <w:bCs/>
          <w:lang w:val="en-GB"/>
        </w:rPr>
        <w:t xml:space="preserve">refer to the response </w:t>
      </w:r>
      <w:r w:rsidR="00CA0068" w:rsidRPr="00482914">
        <w:rPr>
          <w:rStyle w:val="normaltextrun"/>
          <w:rFonts w:asciiTheme="majorHAnsi" w:eastAsiaTheme="majorEastAsia" w:hAnsiTheme="majorHAnsi" w:cs="Segoe UI"/>
          <w:bCs/>
          <w:lang w:val="en-GB"/>
        </w:rPr>
        <w:t xml:space="preserve">speech acts call forth in </w:t>
      </w:r>
      <w:r w:rsidR="00FF7BC1" w:rsidRPr="00482914">
        <w:rPr>
          <w:rStyle w:val="normaltextrun"/>
          <w:rFonts w:asciiTheme="majorHAnsi" w:eastAsiaTheme="majorEastAsia" w:hAnsiTheme="majorHAnsi" w:cs="Segoe UI"/>
          <w:bCs/>
          <w:lang w:val="en-GB"/>
        </w:rPr>
        <w:t>others</w:t>
      </w:r>
      <w:r w:rsidR="005620FB" w:rsidRPr="00482914">
        <w:rPr>
          <w:rStyle w:val="normaltextrun"/>
          <w:rFonts w:asciiTheme="majorHAnsi" w:eastAsiaTheme="majorEastAsia" w:hAnsiTheme="majorHAnsi" w:cs="Segoe UI"/>
          <w:bCs/>
          <w:lang w:val="en-GB"/>
        </w:rPr>
        <w:t xml:space="preserve"> howsoever that response is expressed</w:t>
      </w:r>
      <w:r w:rsidR="00FF7BC1" w:rsidRPr="00482914">
        <w:rPr>
          <w:rStyle w:val="normaltextrun"/>
          <w:rFonts w:asciiTheme="majorHAnsi" w:eastAsiaTheme="majorEastAsia" w:hAnsiTheme="majorHAnsi" w:cs="Segoe UI"/>
          <w:bCs/>
          <w:lang w:val="en-GB"/>
        </w:rPr>
        <w:t xml:space="preserve">. </w:t>
      </w:r>
      <w:r w:rsidR="005620FB" w:rsidRPr="00482914">
        <w:rPr>
          <w:rStyle w:val="normaltextrun"/>
          <w:rFonts w:asciiTheme="majorHAnsi" w:eastAsiaTheme="majorEastAsia" w:hAnsiTheme="majorHAnsi" w:cs="Segoe UI"/>
          <w:bCs/>
          <w:lang w:val="en-GB"/>
        </w:rPr>
        <w:t xml:space="preserve">Invoking the significance of the </w:t>
      </w:r>
      <w:r w:rsidR="00FF7BC1" w:rsidRPr="00482914">
        <w:rPr>
          <w:rStyle w:val="normaltextrun"/>
          <w:rFonts w:asciiTheme="majorHAnsi" w:eastAsiaTheme="majorEastAsia" w:hAnsiTheme="majorHAnsi" w:cs="Segoe UI"/>
          <w:bCs/>
          <w:lang w:val="en-GB"/>
        </w:rPr>
        <w:t xml:space="preserve">perlocutionary, </w:t>
      </w:r>
      <w:proofErr w:type="spellStart"/>
      <w:r w:rsidR="00FF7BC1" w:rsidRPr="00482914">
        <w:rPr>
          <w:rStyle w:val="normaltextrun"/>
          <w:rFonts w:asciiTheme="majorHAnsi" w:eastAsiaTheme="majorEastAsia" w:hAnsiTheme="majorHAnsi" w:cs="Segoe UI"/>
          <w:bCs/>
          <w:lang w:val="en-GB"/>
        </w:rPr>
        <w:t>Isin</w:t>
      </w:r>
      <w:proofErr w:type="spellEnd"/>
      <w:r w:rsidR="00FF7BC1" w:rsidRPr="00482914">
        <w:rPr>
          <w:rStyle w:val="normaltextrun"/>
          <w:rFonts w:asciiTheme="majorHAnsi" w:eastAsiaTheme="majorEastAsia" w:hAnsiTheme="majorHAnsi" w:cs="Segoe UI"/>
          <w:bCs/>
          <w:lang w:val="en-GB"/>
        </w:rPr>
        <w:t xml:space="preserve"> and </w:t>
      </w:r>
      <w:proofErr w:type="spellStart"/>
      <w:r w:rsidR="00FF7BC1" w:rsidRPr="00482914">
        <w:rPr>
          <w:rStyle w:val="normaltextrun"/>
          <w:rFonts w:asciiTheme="majorHAnsi" w:eastAsiaTheme="majorEastAsia" w:hAnsiTheme="majorHAnsi" w:cs="Segoe UI"/>
          <w:bCs/>
          <w:lang w:val="en-GB"/>
        </w:rPr>
        <w:t>Ruppert</w:t>
      </w:r>
      <w:proofErr w:type="spellEnd"/>
      <w:r w:rsidR="00FF7BC1" w:rsidRPr="00482914">
        <w:rPr>
          <w:rStyle w:val="normaltextrun"/>
          <w:rFonts w:asciiTheme="majorHAnsi" w:eastAsiaTheme="majorEastAsia" w:hAnsiTheme="majorHAnsi" w:cs="Segoe UI"/>
          <w:bCs/>
          <w:lang w:val="en-GB"/>
        </w:rPr>
        <w:t xml:space="preserve"> emphasise </w:t>
      </w:r>
      <w:r w:rsidR="00B43F00" w:rsidRPr="00482914">
        <w:rPr>
          <w:rStyle w:val="normaltextrun"/>
          <w:rFonts w:asciiTheme="majorHAnsi" w:eastAsiaTheme="majorEastAsia" w:hAnsiTheme="majorHAnsi" w:cs="Segoe UI"/>
          <w:bCs/>
          <w:lang w:val="en-GB"/>
        </w:rPr>
        <w:t>the importance of nonverbal expression</w:t>
      </w:r>
      <w:r w:rsidR="00FF7BC1" w:rsidRPr="00482914">
        <w:rPr>
          <w:rStyle w:val="normaltextrun"/>
          <w:rFonts w:asciiTheme="majorHAnsi" w:eastAsiaTheme="majorEastAsia" w:hAnsiTheme="majorHAnsi" w:cs="Segoe UI"/>
          <w:bCs/>
          <w:lang w:val="en-GB"/>
        </w:rPr>
        <w:t>, gesture</w:t>
      </w:r>
      <w:r w:rsidR="005620FB" w:rsidRPr="00482914">
        <w:rPr>
          <w:rStyle w:val="normaltextrun"/>
          <w:rFonts w:asciiTheme="majorHAnsi" w:eastAsiaTheme="majorEastAsia" w:hAnsiTheme="majorHAnsi" w:cs="Segoe UI"/>
          <w:bCs/>
          <w:lang w:val="en-GB"/>
        </w:rPr>
        <w:t>,</w:t>
      </w:r>
      <w:r w:rsidR="00FF7BC1" w:rsidRPr="00482914">
        <w:rPr>
          <w:rStyle w:val="normaltextrun"/>
          <w:rFonts w:asciiTheme="majorHAnsi" w:eastAsiaTheme="majorEastAsia" w:hAnsiTheme="majorHAnsi" w:cs="Segoe UI"/>
          <w:bCs/>
          <w:lang w:val="en-GB"/>
        </w:rPr>
        <w:t xml:space="preserve"> movement</w:t>
      </w:r>
      <w:r w:rsidR="0096252F" w:rsidRPr="00482914">
        <w:rPr>
          <w:rStyle w:val="normaltextrun"/>
          <w:rFonts w:asciiTheme="majorHAnsi" w:eastAsiaTheme="majorEastAsia" w:hAnsiTheme="majorHAnsi" w:cs="Segoe UI"/>
          <w:bCs/>
          <w:lang w:val="en-GB"/>
        </w:rPr>
        <w:t xml:space="preserve"> and other embodied </w:t>
      </w:r>
      <w:r w:rsidR="005620FB" w:rsidRPr="00482914">
        <w:rPr>
          <w:rStyle w:val="normaltextrun"/>
          <w:rFonts w:asciiTheme="majorHAnsi" w:eastAsiaTheme="majorEastAsia" w:hAnsiTheme="majorHAnsi" w:cs="Segoe UI"/>
          <w:bCs/>
          <w:lang w:val="en-GB"/>
        </w:rPr>
        <w:t xml:space="preserve">responses </w:t>
      </w:r>
      <w:r w:rsidR="0096252F" w:rsidRPr="00482914">
        <w:rPr>
          <w:rStyle w:val="normaltextrun"/>
          <w:rFonts w:asciiTheme="majorHAnsi" w:eastAsiaTheme="majorEastAsia" w:hAnsiTheme="majorHAnsi" w:cs="Segoe UI"/>
          <w:bCs/>
          <w:lang w:val="en-GB"/>
        </w:rPr>
        <w:t>in what we consider</w:t>
      </w:r>
      <w:r w:rsidR="00B43F00" w:rsidRPr="00482914">
        <w:rPr>
          <w:rStyle w:val="normaltextrun"/>
          <w:rFonts w:asciiTheme="majorHAnsi" w:eastAsiaTheme="majorEastAsia" w:hAnsiTheme="majorHAnsi" w:cs="Segoe UI"/>
          <w:bCs/>
          <w:lang w:val="en-GB"/>
        </w:rPr>
        <w:t xml:space="preserve"> digital acts. This </w:t>
      </w:r>
      <w:r w:rsidR="003B4D64">
        <w:rPr>
          <w:rStyle w:val="normaltextrun"/>
          <w:rFonts w:asciiTheme="majorHAnsi" w:eastAsiaTheme="majorEastAsia" w:hAnsiTheme="majorHAnsi" w:cs="Segoe UI"/>
          <w:bCs/>
          <w:lang w:val="en-GB"/>
        </w:rPr>
        <w:lastRenderedPageBreak/>
        <w:t>realis</w:t>
      </w:r>
      <w:r w:rsidR="005620FB" w:rsidRPr="00482914">
        <w:rPr>
          <w:rStyle w:val="normaltextrun"/>
          <w:rFonts w:asciiTheme="majorHAnsi" w:eastAsiaTheme="majorEastAsia" w:hAnsiTheme="majorHAnsi" w:cs="Segoe UI"/>
          <w:bCs/>
          <w:lang w:val="en-GB"/>
        </w:rPr>
        <w:t xml:space="preserve">ation that expressive intentionality and consequence are registered beyond the digital trace </w:t>
      </w:r>
      <w:r w:rsidR="00B43F00" w:rsidRPr="00482914">
        <w:rPr>
          <w:rStyle w:val="normaltextrun"/>
          <w:rFonts w:asciiTheme="majorHAnsi" w:eastAsiaTheme="majorEastAsia" w:hAnsiTheme="majorHAnsi" w:cs="Segoe UI"/>
          <w:bCs/>
          <w:lang w:val="en-GB"/>
        </w:rPr>
        <w:t>points</w:t>
      </w:r>
      <w:r w:rsidR="005620FB" w:rsidRPr="00482914">
        <w:rPr>
          <w:rStyle w:val="normaltextrun"/>
          <w:rFonts w:asciiTheme="majorHAnsi" w:eastAsiaTheme="majorEastAsia" w:hAnsiTheme="majorHAnsi" w:cs="Segoe UI"/>
          <w:bCs/>
          <w:lang w:val="en-GB"/>
        </w:rPr>
        <w:t xml:space="preserve"> </w:t>
      </w:r>
      <w:r w:rsidR="00B43F00" w:rsidRPr="00482914">
        <w:rPr>
          <w:rStyle w:val="normaltextrun"/>
          <w:rFonts w:asciiTheme="majorHAnsi" w:eastAsiaTheme="majorEastAsia" w:hAnsiTheme="majorHAnsi" w:cs="Segoe UI"/>
          <w:bCs/>
          <w:lang w:val="en-GB"/>
        </w:rPr>
        <w:t xml:space="preserve">to the complexities of governing trolling or </w:t>
      </w:r>
      <w:proofErr w:type="spellStart"/>
      <w:r w:rsidR="00B43F00" w:rsidRPr="00482914">
        <w:rPr>
          <w:rStyle w:val="normaltextrun"/>
          <w:rFonts w:asciiTheme="majorHAnsi" w:eastAsiaTheme="majorEastAsia" w:hAnsiTheme="majorHAnsi" w:cs="Segoe UI"/>
          <w:bCs/>
          <w:lang w:val="en-GB"/>
        </w:rPr>
        <w:t>cyberbullying</w:t>
      </w:r>
      <w:proofErr w:type="spellEnd"/>
      <w:r w:rsidR="005620FB" w:rsidRPr="00482914">
        <w:rPr>
          <w:rStyle w:val="normaltextrun"/>
          <w:rFonts w:asciiTheme="majorHAnsi" w:eastAsiaTheme="majorEastAsia" w:hAnsiTheme="majorHAnsi" w:cs="Segoe UI"/>
          <w:bCs/>
          <w:lang w:val="en-GB"/>
        </w:rPr>
        <w:t xml:space="preserve"> among other</w:t>
      </w:r>
      <w:r w:rsidR="00B43F00" w:rsidRPr="00482914">
        <w:rPr>
          <w:rStyle w:val="normaltextrun"/>
          <w:rFonts w:asciiTheme="majorHAnsi" w:eastAsiaTheme="majorEastAsia" w:hAnsiTheme="majorHAnsi" w:cs="Segoe UI"/>
          <w:bCs/>
          <w:lang w:val="en-GB"/>
        </w:rPr>
        <w:t xml:space="preserve"> kinds of </w:t>
      </w:r>
      <w:r w:rsidR="006C4DF9" w:rsidRPr="00482914">
        <w:rPr>
          <w:rStyle w:val="normaltextrun"/>
          <w:rFonts w:asciiTheme="majorHAnsi" w:eastAsiaTheme="majorEastAsia" w:hAnsiTheme="majorHAnsi" w:cs="Segoe UI"/>
          <w:bCs/>
          <w:lang w:val="en-GB"/>
        </w:rPr>
        <w:t xml:space="preserve">contested </w:t>
      </w:r>
      <w:r w:rsidR="00B43F00" w:rsidRPr="00482914">
        <w:rPr>
          <w:rStyle w:val="normaltextrun"/>
          <w:rFonts w:asciiTheme="majorHAnsi" w:eastAsiaTheme="majorEastAsia" w:hAnsiTheme="majorHAnsi" w:cs="Segoe UI"/>
          <w:bCs/>
          <w:lang w:val="en-GB"/>
        </w:rPr>
        <w:t>digital acts.</w:t>
      </w:r>
    </w:p>
    <w:p w14:paraId="3889180F" w14:textId="63A8F6B8" w:rsidR="00744837" w:rsidRPr="00482914" w:rsidRDefault="00744837" w:rsidP="00744837">
      <w:pPr>
        <w:pStyle w:val="paragraph"/>
        <w:spacing w:before="0" w:beforeAutospacing="0" w:after="0" w:afterAutospacing="0"/>
        <w:textAlignment w:val="baseline"/>
        <w:rPr>
          <w:rStyle w:val="eop"/>
          <w:rFonts w:asciiTheme="majorHAnsi" w:eastAsiaTheme="majorEastAsia" w:hAnsiTheme="majorHAnsi" w:cs="Segoe UI"/>
        </w:rPr>
      </w:pPr>
    </w:p>
    <w:p w14:paraId="0083D05B" w14:textId="0A783907" w:rsidR="005A592D" w:rsidRPr="00482914" w:rsidRDefault="001F693A" w:rsidP="00744837">
      <w:pPr>
        <w:pStyle w:val="paragraph"/>
        <w:spacing w:before="0" w:beforeAutospacing="0" w:after="0" w:afterAutospacing="0"/>
        <w:textAlignment w:val="baseline"/>
        <w:rPr>
          <w:rStyle w:val="eop"/>
          <w:rFonts w:asciiTheme="majorHAnsi" w:hAnsiTheme="majorHAnsi" w:cs="Segoe UI"/>
          <w:sz w:val="12"/>
          <w:szCs w:val="12"/>
        </w:rPr>
      </w:pPr>
      <w:r w:rsidRPr="00482914">
        <w:rPr>
          <w:rStyle w:val="normaltextrun"/>
          <w:rFonts w:asciiTheme="majorHAnsi" w:eastAsiaTheme="majorEastAsia" w:hAnsiTheme="majorHAnsi" w:cs="Segoe UI"/>
          <w:bCs/>
        </w:rPr>
        <w:t>The second</w:t>
      </w:r>
      <w:r w:rsidR="00DE7DEA" w:rsidRPr="00482914">
        <w:rPr>
          <w:rStyle w:val="normaltextrun"/>
          <w:rFonts w:asciiTheme="majorHAnsi" w:eastAsiaTheme="majorEastAsia" w:hAnsiTheme="majorHAnsi" w:cs="Segoe UI"/>
          <w:bCs/>
          <w:lang w:val="en-GB"/>
        </w:rPr>
        <w:t xml:space="preserve"> </w:t>
      </w:r>
      <w:r w:rsidRPr="00482914">
        <w:rPr>
          <w:rStyle w:val="normaltextrun"/>
          <w:rFonts w:asciiTheme="majorHAnsi" w:eastAsiaTheme="majorEastAsia" w:hAnsiTheme="majorHAnsi" w:cs="Segoe UI"/>
          <w:bCs/>
          <w:lang w:val="en-GB"/>
        </w:rPr>
        <w:t>half of the book examines</w:t>
      </w:r>
      <w:r w:rsidR="005D2267" w:rsidRPr="00482914">
        <w:rPr>
          <w:rStyle w:val="normaltextrun"/>
          <w:rFonts w:asciiTheme="majorHAnsi" w:eastAsiaTheme="majorEastAsia" w:hAnsiTheme="majorHAnsi" w:cs="Segoe UI"/>
          <w:bCs/>
          <w:lang w:val="en-GB"/>
        </w:rPr>
        <w:t xml:space="preserve"> </w:t>
      </w:r>
      <w:r w:rsidR="00D2385A" w:rsidRPr="00482914">
        <w:rPr>
          <w:rStyle w:val="normaltextrun"/>
          <w:rFonts w:asciiTheme="majorHAnsi" w:eastAsiaTheme="majorEastAsia" w:hAnsiTheme="majorHAnsi" w:cs="Segoe UI"/>
          <w:bCs/>
          <w:lang w:val="en-GB"/>
        </w:rPr>
        <w:t xml:space="preserve">in more detail </w:t>
      </w:r>
      <w:r w:rsidR="005D2267" w:rsidRPr="00482914">
        <w:rPr>
          <w:rStyle w:val="normaltextrun"/>
          <w:rFonts w:asciiTheme="majorHAnsi" w:eastAsiaTheme="majorEastAsia" w:hAnsiTheme="majorHAnsi" w:cs="Segoe UI"/>
          <w:bCs/>
          <w:lang w:val="en-GB"/>
        </w:rPr>
        <w:t xml:space="preserve">the digital acts </w:t>
      </w:r>
      <w:r w:rsidRPr="00482914">
        <w:rPr>
          <w:rStyle w:val="normaltextrun"/>
          <w:rFonts w:asciiTheme="majorHAnsi" w:eastAsiaTheme="majorEastAsia" w:hAnsiTheme="majorHAnsi" w:cs="Segoe UI"/>
          <w:bCs/>
          <w:lang w:val="en-GB"/>
        </w:rPr>
        <w:t>through which</w:t>
      </w:r>
      <w:r w:rsidR="00DE7DEA" w:rsidRPr="00482914">
        <w:rPr>
          <w:rStyle w:val="normaltextrun"/>
          <w:rFonts w:asciiTheme="majorHAnsi" w:eastAsiaTheme="majorEastAsia" w:hAnsiTheme="majorHAnsi" w:cs="Segoe UI"/>
          <w:bCs/>
          <w:lang w:val="en-GB"/>
        </w:rPr>
        <w:t xml:space="preserve"> digital citizens constitute themselves through rights claims. Participating, connecting and sharing </w:t>
      </w:r>
      <w:r w:rsidRPr="00482914">
        <w:rPr>
          <w:rStyle w:val="normaltextrun"/>
          <w:rFonts w:asciiTheme="majorHAnsi" w:eastAsiaTheme="majorEastAsia" w:hAnsiTheme="majorHAnsi" w:cs="Segoe UI"/>
          <w:bCs/>
          <w:lang w:val="en-GB"/>
        </w:rPr>
        <w:t>are</w:t>
      </w:r>
      <w:r w:rsidR="00DE7DEA" w:rsidRPr="00482914">
        <w:rPr>
          <w:rStyle w:val="normaltextrun"/>
          <w:rFonts w:asciiTheme="majorHAnsi" w:eastAsiaTheme="majorEastAsia" w:hAnsiTheme="majorHAnsi" w:cs="Segoe UI"/>
          <w:bCs/>
          <w:lang w:val="en-GB"/>
        </w:rPr>
        <w:t xml:space="preserve"> readily recognised as the primary ‘callings’ </w:t>
      </w:r>
      <w:r w:rsidRPr="00482914">
        <w:rPr>
          <w:rStyle w:val="normaltextrun"/>
          <w:rFonts w:asciiTheme="majorHAnsi" w:eastAsiaTheme="majorEastAsia" w:hAnsiTheme="majorHAnsi" w:cs="Segoe UI"/>
          <w:bCs/>
          <w:lang w:val="en-GB"/>
        </w:rPr>
        <w:t xml:space="preserve">of </w:t>
      </w:r>
      <w:r w:rsidR="00DE7DEA" w:rsidRPr="00482914">
        <w:rPr>
          <w:rStyle w:val="normaltextrun"/>
          <w:rFonts w:asciiTheme="majorHAnsi" w:eastAsiaTheme="majorEastAsia" w:hAnsiTheme="majorHAnsi" w:cs="Segoe UI"/>
          <w:bCs/>
          <w:lang w:val="en-GB"/>
        </w:rPr>
        <w:t xml:space="preserve">digital life. </w:t>
      </w:r>
      <w:r w:rsidRPr="00482914">
        <w:rPr>
          <w:rStyle w:val="normaltextrun"/>
          <w:rFonts w:asciiTheme="majorHAnsi" w:eastAsiaTheme="majorEastAsia" w:hAnsiTheme="majorHAnsi" w:cs="Segoe UI"/>
          <w:bCs/>
          <w:lang w:val="en-GB"/>
        </w:rPr>
        <w:t xml:space="preserve">As </w:t>
      </w:r>
      <w:proofErr w:type="spellStart"/>
      <w:r w:rsidRPr="00482914">
        <w:rPr>
          <w:rStyle w:val="normaltextrun"/>
          <w:rFonts w:asciiTheme="majorHAnsi" w:eastAsiaTheme="majorEastAsia" w:hAnsiTheme="majorHAnsi" w:cs="Segoe UI"/>
          <w:bCs/>
          <w:lang w:val="en-GB"/>
        </w:rPr>
        <w:t>Isin</w:t>
      </w:r>
      <w:proofErr w:type="spellEnd"/>
      <w:r w:rsidRPr="00482914">
        <w:rPr>
          <w:rStyle w:val="normaltextrun"/>
          <w:rFonts w:asciiTheme="majorHAnsi" w:eastAsiaTheme="majorEastAsia" w:hAnsiTheme="majorHAnsi" w:cs="Segoe UI"/>
          <w:bCs/>
          <w:lang w:val="en-GB"/>
        </w:rPr>
        <w:t xml:space="preserve"> and </w:t>
      </w:r>
      <w:proofErr w:type="spellStart"/>
      <w:r w:rsidRPr="00482914">
        <w:rPr>
          <w:rStyle w:val="normaltextrun"/>
          <w:rFonts w:asciiTheme="majorHAnsi" w:eastAsiaTheme="majorEastAsia" w:hAnsiTheme="majorHAnsi" w:cs="Segoe UI"/>
          <w:bCs/>
          <w:lang w:val="en-GB"/>
        </w:rPr>
        <w:t>Ruppert</w:t>
      </w:r>
      <w:proofErr w:type="spellEnd"/>
      <w:r w:rsidRPr="00482914">
        <w:rPr>
          <w:rStyle w:val="normaltextrun"/>
          <w:rFonts w:asciiTheme="majorHAnsi" w:eastAsiaTheme="majorEastAsia" w:hAnsiTheme="majorHAnsi" w:cs="Segoe UI"/>
          <w:bCs/>
          <w:lang w:val="en-GB"/>
        </w:rPr>
        <w:t xml:space="preserve"> note, e</w:t>
      </w:r>
      <w:r w:rsidR="00DE7DEA" w:rsidRPr="00482914">
        <w:rPr>
          <w:rStyle w:val="normaltextrun"/>
          <w:rFonts w:asciiTheme="majorHAnsi" w:eastAsiaTheme="majorEastAsia" w:hAnsiTheme="majorHAnsi" w:cs="Segoe UI"/>
          <w:bCs/>
          <w:lang w:val="en-GB"/>
        </w:rPr>
        <w:t xml:space="preserve">ach of these </w:t>
      </w:r>
      <w:r w:rsidRPr="00482914">
        <w:rPr>
          <w:rStyle w:val="normaltextrun"/>
          <w:rFonts w:asciiTheme="majorHAnsi" w:eastAsiaTheme="majorEastAsia" w:hAnsiTheme="majorHAnsi" w:cs="Segoe UI"/>
          <w:bCs/>
          <w:lang w:val="en-GB"/>
        </w:rPr>
        <w:t xml:space="preserve">‘callings’ </w:t>
      </w:r>
      <w:r w:rsidR="00DE7DEA" w:rsidRPr="00482914">
        <w:rPr>
          <w:rStyle w:val="normaltextrun"/>
          <w:rFonts w:asciiTheme="majorHAnsi" w:eastAsiaTheme="majorEastAsia" w:hAnsiTheme="majorHAnsi" w:cs="Segoe UI"/>
          <w:bCs/>
          <w:lang w:val="en-GB"/>
        </w:rPr>
        <w:t xml:space="preserve">involves </w:t>
      </w:r>
      <w:r w:rsidRPr="00482914">
        <w:rPr>
          <w:rStyle w:val="normaltextrun"/>
          <w:rFonts w:asciiTheme="majorHAnsi" w:eastAsiaTheme="majorEastAsia" w:hAnsiTheme="majorHAnsi" w:cs="Segoe UI"/>
          <w:bCs/>
          <w:lang w:val="en-GB"/>
        </w:rPr>
        <w:t xml:space="preserve">both the </w:t>
      </w:r>
      <w:r w:rsidR="00DE7DEA" w:rsidRPr="00482914">
        <w:rPr>
          <w:rStyle w:val="normaltextrun"/>
          <w:rFonts w:asciiTheme="majorHAnsi" w:eastAsiaTheme="majorEastAsia" w:hAnsiTheme="majorHAnsi" w:cs="Segoe UI"/>
          <w:bCs/>
          <w:lang w:val="en-GB"/>
        </w:rPr>
        <w:t xml:space="preserve">‘closings’ (filtering, tracking and normalising) and </w:t>
      </w:r>
      <w:r w:rsidRPr="00482914">
        <w:rPr>
          <w:rStyle w:val="normaltextrun"/>
          <w:rFonts w:asciiTheme="majorHAnsi" w:eastAsiaTheme="majorEastAsia" w:hAnsiTheme="majorHAnsi" w:cs="Segoe UI"/>
          <w:bCs/>
          <w:lang w:val="en-GB"/>
        </w:rPr>
        <w:t xml:space="preserve">the </w:t>
      </w:r>
      <w:r w:rsidR="00DE7DEA" w:rsidRPr="00482914">
        <w:rPr>
          <w:rStyle w:val="normaltextrun"/>
          <w:rFonts w:asciiTheme="majorHAnsi" w:eastAsiaTheme="majorEastAsia" w:hAnsiTheme="majorHAnsi" w:cs="Segoe UI"/>
          <w:bCs/>
          <w:lang w:val="en-GB"/>
        </w:rPr>
        <w:t xml:space="preserve">‘openings’ (witnessing, hacking and communing) that have become the battleground of </w:t>
      </w:r>
      <w:r w:rsidRPr="00482914">
        <w:rPr>
          <w:rStyle w:val="normaltextrun"/>
          <w:rFonts w:asciiTheme="majorHAnsi" w:eastAsiaTheme="majorEastAsia" w:hAnsiTheme="majorHAnsi" w:cs="Segoe UI"/>
          <w:bCs/>
          <w:lang w:val="en-GB"/>
        </w:rPr>
        <w:t xml:space="preserve">popular and specialist debates about the internet as </w:t>
      </w:r>
      <w:r w:rsidR="00BA09BC" w:rsidRPr="00482914">
        <w:rPr>
          <w:rStyle w:val="normaltextrun"/>
          <w:rFonts w:asciiTheme="majorHAnsi" w:eastAsiaTheme="majorEastAsia" w:hAnsiTheme="majorHAnsi" w:cs="Segoe UI"/>
          <w:bCs/>
          <w:lang w:val="en-GB"/>
        </w:rPr>
        <w:t>a techno-social assemblage</w:t>
      </w:r>
      <w:r w:rsidR="00D2385A" w:rsidRPr="00482914">
        <w:rPr>
          <w:rStyle w:val="normaltextrun"/>
          <w:rFonts w:asciiTheme="majorHAnsi" w:eastAsiaTheme="majorEastAsia" w:hAnsiTheme="majorHAnsi" w:cs="Segoe UI"/>
          <w:bCs/>
          <w:lang w:val="en-GB"/>
        </w:rPr>
        <w:t>.</w:t>
      </w:r>
      <w:r w:rsidR="00FE17D5" w:rsidRPr="00482914">
        <w:rPr>
          <w:rStyle w:val="normaltextrun"/>
          <w:rFonts w:asciiTheme="majorHAnsi" w:eastAsiaTheme="majorEastAsia" w:hAnsiTheme="majorHAnsi" w:cs="Segoe UI"/>
          <w:bCs/>
          <w:lang w:val="en-GB"/>
        </w:rPr>
        <w:t xml:space="preserve"> (35)</w:t>
      </w:r>
      <w:r w:rsidR="000F0B3A" w:rsidRPr="00482914">
        <w:rPr>
          <w:rStyle w:val="normaltextrun"/>
          <w:rFonts w:asciiTheme="majorHAnsi" w:eastAsiaTheme="majorEastAsia" w:hAnsiTheme="majorHAnsi" w:cs="Segoe UI"/>
          <w:bCs/>
          <w:lang w:val="en-GB"/>
        </w:rPr>
        <w:t xml:space="preserve"> </w:t>
      </w:r>
      <w:r w:rsidR="00DE7DEA" w:rsidRPr="00482914">
        <w:rPr>
          <w:rStyle w:val="normaltextrun"/>
          <w:rFonts w:asciiTheme="majorHAnsi" w:eastAsiaTheme="majorEastAsia" w:hAnsiTheme="majorHAnsi" w:cs="Segoe UI"/>
          <w:bCs/>
        </w:rPr>
        <w:t>While a great deal of attention is often paid to the technical constraints (</w:t>
      </w:r>
      <w:r w:rsidRPr="00482914">
        <w:rPr>
          <w:rStyle w:val="normaltextrun"/>
          <w:rFonts w:asciiTheme="majorHAnsi" w:eastAsiaTheme="majorEastAsia" w:hAnsiTheme="majorHAnsi" w:cs="Segoe UI"/>
          <w:bCs/>
        </w:rPr>
        <w:t xml:space="preserve">aka </w:t>
      </w:r>
      <w:r w:rsidR="00DE7DEA" w:rsidRPr="00482914">
        <w:rPr>
          <w:rStyle w:val="normaltextrun"/>
          <w:rFonts w:asciiTheme="majorHAnsi" w:eastAsiaTheme="majorEastAsia" w:hAnsiTheme="majorHAnsi" w:cs="Segoe UI"/>
          <w:bCs/>
        </w:rPr>
        <w:t>closings) of the internet</w:t>
      </w:r>
      <w:r w:rsidRPr="00482914">
        <w:rPr>
          <w:rStyle w:val="normaltextrun"/>
          <w:rFonts w:asciiTheme="majorHAnsi" w:eastAsiaTheme="majorEastAsia" w:hAnsiTheme="majorHAnsi" w:cs="Segoe UI"/>
          <w:bCs/>
        </w:rPr>
        <w:t>, such as</w:t>
      </w:r>
      <w:r w:rsidR="00DE7DEA" w:rsidRPr="00482914">
        <w:rPr>
          <w:rStyle w:val="normaltextrun"/>
          <w:rFonts w:asciiTheme="majorHAnsi" w:eastAsiaTheme="majorEastAsia" w:hAnsiTheme="majorHAnsi" w:cs="Segoe UI"/>
          <w:bCs/>
        </w:rPr>
        <w:t xml:space="preserve"> Facebook’s news feed</w:t>
      </w:r>
      <w:r w:rsidRPr="00482914">
        <w:rPr>
          <w:rStyle w:val="normaltextrun"/>
          <w:rFonts w:asciiTheme="majorHAnsi" w:eastAsiaTheme="majorEastAsia" w:hAnsiTheme="majorHAnsi" w:cs="Segoe UI"/>
          <w:bCs/>
        </w:rPr>
        <w:t xml:space="preserve"> or </w:t>
      </w:r>
      <w:r w:rsidR="00DE7DEA" w:rsidRPr="00482914">
        <w:rPr>
          <w:rStyle w:val="normaltextrun"/>
          <w:rFonts w:asciiTheme="majorHAnsi" w:eastAsiaTheme="majorEastAsia" w:hAnsiTheme="majorHAnsi" w:cs="Segoe UI"/>
          <w:bCs/>
        </w:rPr>
        <w:t>Google’s filter bubble</w:t>
      </w:r>
      <w:r w:rsidRPr="00482914">
        <w:rPr>
          <w:rStyle w:val="normaltextrun"/>
          <w:rFonts w:asciiTheme="majorHAnsi" w:eastAsiaTheme="majorEastAsia" w:hAnsiTheme="majorHAnsi" w:cs="Segoe UI"/>
          <w:bCs/>
        </w:rPr>
        <w:t>,</w:t>
      </w:r>
      <w:r w:rsidR="00DE7DEA" w:rsidRPr="00482914">
        <w:rPr>
          <w:rStyle w:val="normaltextrun"/>
          <w:rFonts w:asciiTheme="majorHAnsi" w:eastAsiaTheme="majorEastAsia" w:hAnsiTheme="majorHAnsi" w:cs="Segoe UI"/>
          <w:bCs/>
        </w:rPr>
        <w:t xml:space="preserve"> </w:t>
      </w:r>
      <w:proofErr w:type="spellStart"/>
      <w:r w:rsidR="00DE7DEA" w:rsidRPr="00482914">
        <w:rPr>
          <w:rStyle w:val="normaltextrun"/>
          <w:rFonts w:asciiTheme="majorHAnsi" w:eastAsiaTheme="majorEastAsia" w:hAnsiTheme="majorHAnsi" w:cs="Segoe UI"/>
          <w:bCs/>
        </w:rPr>
        <w:t>Isin</w:t>
      </w:r>
      <w:proofErr w:type="spellEnd"/>
      <w:r w:rsidR="00DE7DEA" w:rsidRPr="00482914">
        <w:rPr>
          <w:rStyle w:val="normaltextrun"/>
          <w:rFonts w:asciiTheme="majorHAnsi" w:eastAsiaTheme="majorEastAsia" w:hAnsiTheme="majorHAnsi" w:cs="Segoe UI"/>
          <w:bCs/>
        </w:rPr>
        <w:t xml:space="preserve"> and </w:t>
      </w:r>
      <w:proofErr w:type="spellStart"/>
      <w:r w:rsidR="00DE7DEA" w:rsidRPr="00482914">
        <w:rPr>
          <w:rStyle w:val="normaltextrun"/>
          <w:rFonts w:asciiTheme="majorHAnsi" w:eastAsiaTheme="majorEastAsia" w:hAnsiTheme="majorHAnsi" w:cs="Segoe UI"/>
          <w:bCs/>
        </w:rPr>
        <w:t>Ruppert</w:t>
      </w:r>
      <w:proofErr w:type="spellEnd"/>
      <w:r w:rsidR="00DE7DEA" w:rsidRPr="00482914">
        <w:rPr>
          <w:rStyle w:val="normaltextrun"/>
          <w:rFonts w:asciiTheme="majorHAnsi" w:eastAsiaTheme="majorEastAsia" w:hAnsiTheme="majorHAnsi" w:cs="Segoe UI"/>
          <w:bCs/>
        </w:rPr>
        <w:t xml:space="preserve"> also highlight </w:t>
      </w:r>
      <w:r w:rsidRPr="00482914">
        <w:rPr>
          <w:rStyle w:val="normaltextrun"/>
          <w:rFonts w:asciiTheme="majorHAnsi" w:eastAsiaTheme="majorEastAsia" w:hAnsiTheme="majorHAnsi" w:cs="Segoe UI"/>
          <w:bCs/>
        </w:rPr>
        <w:t xml:space="preserve">its </w:t>
      </w:r>
      <w:r w:rsidR="00DE7DEA" w:rsidRPr="00482914">
        <w:rPr>
          <w:rStyle w:val="normaltextrun"/>
          <w:rFonts w:asciiTheme="majorHAnsi" w:eastAsiaTheme="majorEastAsia" w:hAnsiTheme="majorHAnsi" w:cs="Segoe UI"/>
          <w:bCs/>
        </w:rPr>
        <w:t>normalising force. T</w:t>
      </w:r>
      <w:r w:rsidR="005A592D" w:rsidRPr="00482914">
        <w:rPr>
          <w:rStyle w:val="normaltextrun"/>
          <w:rFonts w:asciiTheme="majorHAnsi" w:eastAsiaTheme="majorEastAsia" w:hAnsiTheme="majorHAnsi" w:cs="Segoe UI"/>
          <w:bCs/>
        </w:rPr>
        <w:t>he</w:t>
      </w:r>
      <w:r w:rsidR="00DE7DEA" w:rsidRPr="00482914">
        <w:rPr>
          <w:rStyle w:val="normaltextrun"/>
          <w:rFonts w:asciiTheme="majorHAnsi" w:eastAsiaTheme="majorEastAsia" w:hAnsiTheme="majorHAnsi" w:cs="Segoe UI"/>
          <w:bCs/>
        </w:rPr>
        <w:t>y</w:t>
      </w:r>
      <w:r w:rsidR="005A592D" w:rsidRPr="00482914">
        <w:rPr>
          <w:rStyle w:val="normaltextrun"/>
          <w:rFonts w:asciiTheme="majorHAnsi" w:eastAsiaTheme="majorEastAsia" w:hAnsiTheme="majorHAnsi" w:cs="Segoe UI"/>
          <w:bCs/>
        </w:rPr>
        <w:t xml:space="preserve"> give the illustrative example of Habbo Hotel (now Habbo), the </w:t>
      </w:r>
      <w:r w:rsidRPr="00482914">
        <w:rPr>
          <w:rStyle w:val="normaltextrun"/>
          <w:rFonts w:asciiTheme="majorHAnsi" w:eastAsiaTheme="majorEastAsia" w:hAnsiTheme="majorHAnsi" w:cs="Segoe UI"/>
          <w:bCs/>
        </w:rPr>
        <w:t xml:space="preserve">globally </w:t>
      </w:r>
      <w:r w:rsidR="005A592D" w:rsidRPr="00482914">
        <w:rPr>
          <w:rStyle w:val="normaltextrun"/>
          <w:rFonts w:asciiTheme="majorHAnsi" w:eastAsiaTheme="majorEastAsia" w:hAnsiTheme="majorHAnsi" w:cs="Segoe UI"/>
          <w:bCs/>
        </w:rPr>
        <w:t xml:space="preserve">popular ‘virtual world’ where young people can explore digital life, furnish rooms, engage in interactions, competitions and other activities. </w:t>
      </w:r>
      <w:r w:rsidRPr="00482914">
        <w:rPr>
          <w:rStyle w:val="normaltextrun"/>
          <w:rFonts w:asciiTheme="majorHAnsi" w:eastAsiaTheme="majorEastAsia" w:hAnsiTheme="majorHAnsi" w:cs="Segoe UI"/>
          <w:bCs/>
        </w:rPr>
        <w:t xml:space="preserve">Although Habbo </w:t>
      </w:r>
      <w:r w:rsidR="005A592D" w:rsidRPr="00482914">
        <w:rPr>
          <w:rStyle w:val="normaltextrun"/>
          <w:rFonts w:asciiTheme="majorHAnsi" w:eastAsiaTheme="majorEastAsia" w:hAnsiTheme="majorHAnsi" w:cs="Segoe UI"/>
          <w:bCs/>
        </w:rPr>
        <w:t xml:space="preserve">is promoted as a self-regulating community by </w:t>
      </w:r>
      <w:r w:rsidRPr="00482914">
        <w:rPr>
          <w:rStyle w:val="normaltextrun"/>
          <w:rFonts w:asciiTheme="majorHAnsi" w:eastAsiaTheme="majorEastAsia" w:hAnsiTheme="majorHAnsi" w:cs="Segoe UI"/>
          <w:bCs/>
        </w:rPr>
        <w:t xml:space="preserve">its </w:t>
      </w:r>
      <w:r w:rsidR="005A592D" w:rsidRPr="00482914">
        <w:rPr>
          <w:rStyle w:val="normaltextrun"/>
          <w:rFonts w:asciiTheme="majorHAnsi" w:eastAsiaTheme="majorEastAsia" w:hAnsiTheme="majorHAnsi" w:cs="Segoe UI"/>
          <w:bCs/>
        </w:rPr>
        <w:t>site owners,</w:t>
      </w:r>
      <w:r w:rsidRPr="00482914">
        <w:rPr>
          <w:rStyle w:val="normaltextrun"/>
          <w:rFonts w:asciiTheme="majorHAnsi" w:eastAsiaTheme="majorEastAsia" w:hAnsiTheme="majorHAnsi" w:cs="Segoe UI"/>
          <w:bCs/>
        </w:rPr>
        <w:t xml:space="preserve"> it is in effect</w:t>
      </w:r>
      <w:r w:rsidR="003B4D64">
        <w:rPr>
          <w:rStyle w:val="normaltextrun"/>
          <w:rFonts w:asciiTheme="majorHAnsi" w:eastAsiaTheme="majorEastAsia" w:hAnsiTheme="majorHAnsi" w:cs="Segoe UI"/>
          <w:bCs/>
        </w:rPr>
        <w:t xml:space="preserve"> governed by normalis</w:t>
      </w:r>
      <w:r w:rsidR="005A592D" w:rsidRPr="00482914">
        <w:rPr>
          <w:rStyle w:val="normaltextrun"/>
          <w:rFonts w:asciiTheme="majorHAnsi" w:eastAsiaTheme="majorEastAsia" w:hAnsiTheme="majorHAnsi" w:cs="Segoe UI"/>
          <w:bCs/>
        </w:rPr>
        <w:t>ing conventions, ‘an assemblage of algorithms, humans, rules, norms, and sanctions’ that have been developed ‘through an ongoing process of refinement in relation to the digital actions of citizen subjects</w:t>
      </w:r>
      <w:r w:rsidRPr="00482914">
        <w:rPr>
          <w:rStyle w:val="normaltextrun"/>
          <w:rFonts w:asciiTheme="majorHAnsi" w:eastAsiaTheme="majorEastAsia" w:hAnsiTheme="majorHAnsi" w:cs="Segoe UI"/>
          <w:bCs/>
        </w:rPr>
        <w:t>’</w:t>
      </w:r>
      <w:r w:rsidR="003B4D64">
        <w:rPr>
          <w:rStyle w:val="normaltextrun"/>
          <w:rFonts w:asciiTheme="majorHAnsi" w:eastAsiaTheme="majorEastAsia" w:hAnsiTheme="majorHAnsi" w:cs="Segoe UI"/>
          <w:bCs/>
        </w:rPr>
        <w:t>.</w:t>
      </w:r>
      <w:r w:rsidR="005A592D" w:rsidRPr="00482914">
        <w:rPr>
          <w:rStyle w:val="normaltextrun"/>
          <w:rFonts w:asciiTheme="majorHAnsi" w:eastAsiaTheme="majorEastAsia" w:hAnsiTheme="majorHAnsi" w:cs="Segoe UI"/>
          <w:bCs/>
        </w:rPr>
        <w:t xml:space="preserve"> (121) These </w:t>
      </w:r>
      <w:r w:rsidRPr="00482914">
        <w:rPr>
          <w:rStyle w:val="normaltextrun"/>
          <w:rFonts w:asciiTheme="majorHAnsi" w:eastAsiaTheme="majorEastAsia" w:hAnsiTheme="majorHAnsi" w:cs="Segoe UI"/>
          <w:bCs/>
        </w:rPr>
        <w:t xml:space="preserve">digital </w:t>
      </w:r>
      <w:r w:rsidR="005A592D" w:rsidRPr="00482914">
        <w:rPr>
          <w:rStyle w:val="normaltextrun"/>
          <w:rFonts w:asciiTheme="majorHAnsi" w:eastAsiaTheme="majorEastAsia" w:hAnsiTheme="majorHAnsi" w:cs="Segoe UI"/>
          <w:bCs/>
        </w:rPr>
        <w:t>actions, as we might expect, involve both complicity and disruption</w:t>
      </w:r>
      <w:r w:rsidRPr="00482914">
        <w:rPr>
          <w:rStyle w:val="normaltextrun"/>
          <w:rFonts w:asciiTheme="majorHAnsi" w:eastAsiaTheme="majorEastAsia" w:hAnsiTheme="majorHAnsi" w:cs="Segoe UI"/>
          <w:bCs/>
        </w:rPr>
        <w:t xml:space="preserve"> as when</w:t>
      </w:r>
      <w:r w:rsidR="005D2267" w:rsidRPr="00482914">
        <w:rPr>
          <w:rStyle w:val="normaltextrun"/>
          <w:rFonts w:asciiTheme="majorHAnsi" w:eastAsiaTheme="majorEastAsia" w:hAnsiTheme="majorHAnsi" w:cs="Segoe UI"/>
          <w:bCs/>
        </w:rPr>
        <w:t xml:space="preserve"> t</w:t>
      </w:r>
      <w:r w:rsidR="005A592D" w:rsidRPr="00482914">
        <w:rPr>
          <w:rStyle w:val="normaltextrun"/>
          <w:rFonts w:asciiTheme="majorHAnsi" w:eastAsiaTheme="majorEastAsia" w:hAnsiTheme="majorHAnsi" w:cs="Segoe UI"/>
          <w:bCs/>
        </w:rPr>
        <w:t>he users</w:t>
      </w:r>
      <w:r w:rsidR="005D2267" w:rsidRPr="00482914">
        <w:rPr>
          <w:rStyle w:val="normaltextrun"/>
          <w:rFonts w:asciiTheme="majorHAnsi" w:eastAsiaTheme="majorEastAsia" w:hAnsiTheme="majorHAnsi" w:cs="Segoe UI"/>
          <w:bCs/>
        </w:rPr>
        <w:t xml:space="preserve"> of </w:t>
      </w:r>
      <w:proofErr w:type="spellStart"/>
      <w:r w:rsidR="005D2267" w:rsidRPr="00482914">
        <w:rPr>
          <w:rStyle w:val="normaltextrun"/>
          <w:rFonts w:asciiTheme="majorHAnsi" w:eastAsiaTheme="majorEastAsia" w:hAnsiTheme="majorHAnsi" w:cs="Segoe UI"/>
          <w:bCs/>
        </w:rPr>
        <w:t>Habbo</w:t>
      </w:r>
      <w:proofErr w:type="spellEnd"/>
      <w:r w:rsidR="003B4D64">
        <w:rPr>
          <w:rStyle w:val="normaltextrun"/>
          <w:rFonts w:asciiTheme="majorHAnsi" w:eastAsiaTheme="majorEastAsia" w:hAnsiTheme="majorHAnsi" w:cs="Segoe UI"/>
          <w:bCs/>
        </w:rPr>
        <w:t>:</w:t>
      </w:r>
      <w:r w:rsidR="005A592D" w:rsidRPr="00482914">
        <w:rPr>
          <w:rStyle w:val="normaltextrun"/>
          <w:rFonts w:asciiTheme="majorHAnsi" w:eastAsiaTheme="majorEastAsia" w:hAnsiTheme="majorHAnsi" w:cs="Segoe UI"/>
          <w:bCs/>
        </w:rPr>
        <w:t xml:space="preserve"> </w:t>
      </w:r>
    </w:p>
    <w:p w14:paraId="5BDCEDE0" w14:textId="77777777" w:rsidR="005A592D" w:rsidRPr="00482914" w:rsidRDefault="005A592D" w:rsidP="00744837">
      <w:pPr>
        <w:pStyle w:val="paragraph"/>
        <w:spacing w:before="0" w:beforeAutospacing="0" w:after="0" w:afterAutospacing="0"/>
        <w:textAlignment w:val="baseline"/>
        <w:rPr>
          <w:rStyle w:val="eop"/>
          <w:rFonts w:asciiTheme="majorHAnsi" w:eastAsiaTheme="majorEastAsia" w:hAnsiTheme="majorHAnsi" w:cs="Segoe UI"/>
        </w:rPr>
      </w:pPr>
    </w:p>
    <w:p w14:paraId="6D57B593" w14:textId="3E997171" w:rsidR="005A592D" w:rsidRPr="00482914" w:rsidRDefault="005A592D" w:rsidP="005A592D">
      <w:pPr>
        <w:pStyle w:val="paragraph"/>
        <w:spacing w:before="0" w:beforeAutospacing="0" w:after="0" w:afterAutospacing="0"/>
        <w:ind w:left="720"/>
        <w:textAlignment w:val="baseline"/>
        <w:rPr>
          <w:rStyle w:val="eop"/>
          <w:rFonts w:asciiTheme="majorHAnsi" w:eastAsiaTheme="majorEastAsia" w:hAnsiTheme="majorHAnsi" w:cs="Segoe UI"/>
        </w:rPr>
      </w:pPr>
      <w:proofErr w:type="gramStart"/>
      <w:r w:rsidRPr="00482914">
        <w:rPr>
          <w:rStyle w:val="eop"/>
          <w:rFonts w:asciiTheme="majorHAnsi" w:eastAsiaTheme="majorEastAsia" w:hAnsiTheme="majorHAnsi" w:cs="Segoe UI"/>
        </w:rPr>
        <w:t>learn</w:t>
      </w:r>
      <w:proofErr w:type="gramEnd"/>
      <w:r w:rsidRPr="00482914">
        <w:rPr>
          <w:rStyle w:val="eop"/>
          <w:rFonts w:asciiTheme="majorHAnsi" w:eastAsiaTheme="majorEastAsia" w:hAnsiTheme="majorHAnsi" w:cs="Segoe UI"/>
        </w:rPr>
        <w:t xml:space="preserve"> that being a citizen involves not simply obedience but also submission to a number of actions (e.g., reporting) in which they participate but which they also attempt to subvert by breaking conventions and </w:t>
      </w:r>
      <w:proofErr w:type="spellStart"/>
      <w:r w:rsidRPr="00482914">
        <w:rPr>
          <w:rStyle w:val="eop"/>
          <w:rFonts w:asciiTheme="majorHAnsi" w:eastAsiaTheme="majorEastAsia" w:hAnsiTheme="majorHAnsi" w:cs="Segoe UI"/>
        </w:rPr>
        <w:t>resignifying</w:t>
      </w:r>
      <w:proofErr w:type="spellEnd"/>
      <w:r w:rsidRPr="00482914">
        <w:rPr>
          <w:rStyle w:val="eop"/>
          <w:rFonts w:asciiTheme="majorHAnsi" w:eastAsiaTheme="majorEastAsia" w:hAnsiTheme="majorHAnsi" w:cs="Segoe UI"/>
        </w:rPr>
        <w:t xml:space="preserve"> actions. (121)</w:t>
      </w:r>
    </w:p>
    <w:p w14:paraId="55CA459D" w14:textId="4BDD77DE" w:rsidR="003E7AA2" w:rsidRPr="00482914" w:rsidRDefault="003E7AA2" w:rsidP="00744837">
      <w:pPr>
        <w:pStyle w:val="paragraph"/>
        <w:spacing w:before="0" w:beforeAutospacing="0" w:after="0" w:afterAutospacing="0"/>
        <w:textAlignment w:val="baseline"/>
        <w:rPr>
          <w:rStyle w:val="eop"/>
          <w:rFonts w:asciiTheme="majorHAnsi" w:eastAsiaTheme="majorEastAsia" w:hAnsiTheme="majorHAnsi" w:cs="Segoe UI"/>
        </w:rPr>
      </w:pPr>
    </w:p>
    <w:p w14:paraId="0A4C65B4" w14:textId="70C5BBCE" w:rsidR="003E7AA2" w:rsidRPr="00482914" w:rsidRDefault="001F693A" w:rsidP="00744837">
      <w:pPr>
        <w:pStyle w:val="paragraph"/>
        <w:spacing w:before="0" w:beforeAutospacing="0" w:after="0" w:afterAutospacing="0"/>
        <w:textAlignment w:val="baseline"/>
        <w:rPr>
          <w:rStyle w:val="eop"/>
          <w:rFonts w:asciiTheme="majorHAnsi" w:eastAsiaTheme="majorEastAsia" w:hAnsiTheme="majorHAnsi" w:cs="Segoe UI"/>
        </w:rPr>
      </w:pPr>
      <w:r w:rsidRPr="00482914">
        <w:rPr>
          <w:rStyle w:val="eop"/>
          <w:rFonts w:asciiTheme="majorHAnsi" w:eastAsiaTheme="majorEastAsia" w:hAnsiTheme="majorHAnsi" w:cs="Segoe UI"/>
        </w:rPr>
        <w:t>As this example reminds us,</w:t>
      </w:r>
      <w:r w:rsidR="00DE7DEA" w:rsidRPr="00482914">
        <w:rPr>
          <w:rStyle w:val="eop"/>
          <w:rFonts w:asciiTheme="majorHAnsi" w:eastAsiaTheme="majorEastAsia" w:hAnsiTheme="majorHAnsi" w:cs="Segoe UI"/>
        </w:rPr>
        <w:t xml:space="preserve"> </w:t>
      </w:r>
      <w:r w:rsidR="005D2267" w:rsidRPr="00482914">
        <w:rPr>
          <w:rStyle w:val="eop"/>
          <w:rFonts w:asciiTheme="majorHAnsi" w:eastAsiaTheme="majorEastAsia" w:hAnsiTheme="majorHAnsi" w:cs="Segoe UI"/>
        </w:rPr>
        <w:t>internet and</w:t>
      </w:r>
      <w:r w:rsidR="00DE7DEA" w:rsidRPr="00482914">
        <w:rPr>
          <w:rStyle w:val="eop"/>
          <w:rFonts w:asciiTheme="majorHAnsi" w:eastAsiaTheme="majorEastAsia" w:hAnsiTheme="majorHAnsi" w:cs="Segoe UI"/>
        </w:rPr>
        <w:t xml:space="preserve"> </w:t>
      </w:r>
      <w:r w:rsidR="005D2267" w:rsidRPr="00482914">
        <w:rPr>
          <w:rStyle w:val="eop"/>
          <w:rFonts w:asciiTheme="majorHAnsi" w:eastAsiaTheme="majorEastAsia" w:hAnsiTheme="majorHAnsi" w:cs="Segoe UI"/>
        </w:rPr>
        <w:t xml:space="preserve">social media </w:t>
      </w:r>
      <w:r w:rsidR="00DE7DEA" w:rsidRPr="00482914">
        <w:rPr>
          <w:rStyle w:val="eop"/>
          <w:rFonts w:asciiTheme="majorHAnsi" w:eastAsiaTheme="majorEastAsia" w:hAnsiTheme="majorHAnsi" w:cs="Segoe UI"/>
        </w:rPr>
        <w:t>p</w:t>
      </w:r>
      <w:r w:rsidR="005A592D" w:rsidRPr="00482914">
        <w:rPr>
          <w:rStyle w:val="eop"/>
          <w:rFonts w:asciiTheme="majorHAnsi" w:eastAsiaTheme="majorEastAsia" w:hAnsiTheme="majorHAnsi" w:cs="Segoe UI"/>
        </w:rPr>
        <w:t>latforms, s</w:t>
      </w:r>
      <w:r w:rsidR="005D2267" w:rsidRPr="00482914">
        <w:rPr>
          <w:rStyle w:val="eop"/>
          <w:rFonts w:asciiTheme="majorHAnsi" w:eastAsiaTheme="majorEastAsia" w:hAnsiTheme="majorHAnsi" w:cs="Segoe UI"/>
        </w:rPr>
        <w:t>ites and</w:t>
      </w:r>
      <w:r w:rsidR="005A592D" w:rsidRPr="00482914">
        <w:rPr>
          <w:rStyle w:val="eop"/>
          <w:rFonts w:asciiTheme="majorHAnsi" w:eastAsiaTheme="majorEastAsia" w:hAnsiTheme="majorHAnsi" w:cs="Segoe UI"/>
        </w:rPr>
        <w:t xml:space="preserve"> apps are not all-encompassing of a readymade digital citizenship</w:t>
      </w:r>
      <w:r w:rsidR="00427B3E" w:rsidRPr="00482914">
        <w:rPr>
          <w:rStyle w:val="eop"/>
          <w:rFonts w:asciiTheme="majorHAnsi" w:eastAsiaTheme="majorEastAsia" w:hAnsiTheme="majorHAnsi" w:cs="Segoe UI"/>
        </w:rPr>
        <w:t xml:space="preserve"> </w:t>
      </w:r>
      <w:r w:rsidR="005A592D" w:rsidRPr="00482914">
        <w:rPr>
          <w:rStyle w:val="eop"/>
          <w:rFonts w:asciiTheme="majorHAnsi" w:eastAsiaTheme="majorEastAsia" w:hAnsiTheme="majorHAnsi" w:cs="Segoe UI"/>
        </w:rPr>
        <w:t>even</w:t>
      </w:r>
      <w:r w:rsidR="00D2385A" w:rsidRPr="00482914">
        <w:rPr>
          <w:rStyle w:val="eop"/>
          <w:rFonts w:asciiTheme="majorHAnsi" w:eastAsiaTheme="majorEastAsia" w:hAnsiTheme="majorHAnsi" w:cs="Segoe UI"/>
        </w:rPr>
        <w:t xml:space="preserve"> in</w:t>
      </w:r>
      <w:r w:rsidR="005A592D" w:rsidRPr="00482914">
        <w:rPr>
          <w:rStyle w:val="eop"/>
          <w:rFonts w:asciiTheme="majorHAnsi" w:eastAsiaTheme="majorEastAsia" w:hAnsiTheme="majorHAnsi" w:cs="Segoe UI"/>
        </w:rPr>
        <w:t xml:space="preserve"> its model or abstracted form. </w:t>
      </w:r>
      <w:r w:rsidR="00427B3E" w:rsidRPr="00482914">
        <w:rPr>
          <w:rStyle w:val="eop"/>
          <w:rFonts w:asciiTheme="majorHAnsi" w:eastAsiaTheme="majorEastAsia" w:hAnsiTheme="majorHAnsi" w:cs="Segoe UI"/>
        </w:rPr>
        <w:t>Rather, e</w:t>
      </w:r>
      <w:r w:rsidR="005A592D" w:rsidRPr="00482914">
        <w:rPr>
          <w:rStyle w:val="eop"/>
          <w:rFonts w:asciiTheme="majorHAnsi" w:eastAsiaTheme="majorEastAsia" w:hAnsiTheme="majorHAnsi" w:cs="Segoe UI"/>
        </w:rPr>
        <w:t xml:space="preserve">very site </w:t>
      </w:r>
      <w:r w:rsidR="005D2267" w:rsidRPr="00482914">
        <w:rPr>
          <w:rStyle w:val="eop"/>
          <w:rFonts w:asciiTheme="majorHAnsi" w:eastAsiaTheme="majorEastAsia" w:hAnsiTheme="majorHAnsi" w:cs="Segoe UI"/>
        </w:rPr>
        <w:t>implicates users through closings</w:t>
      </w:r>
      <w:r w:rsidR="00427B3E" w:rsidRPr="00482914">
        <w:rPr>
          <w:rStyle w:val="eop"/>
          <w:rFonts w:asciiTheme="majorHAnsi" w:eastAsiaTheme="majorEastAsia" w:hAnsiTheme="majorHAnsi" w:cs="Segoe UI"/>
        </w:rPr>
        <w:t xml:space="preserve"> just as it</w:t>
      </w:r>
      <w:r w:rsidR="005D2267" w:rsidRPr="00482914">
        <w:rPr>
          <w:rStyle w:val="eop"/>
          <w:rFonts w:asciiTheme="majorHAnsi" w:eastAsiaTheme="majorEastAsia" w:hAnsiTheme="majorHAnsi" w:cs="Segoe UI"/>
        </w:rPr>
        <w:t xml:space="preserve"> invite</w:t>
      </w:r>
      <w:r w:rsidR="00427B3E" w:rsidRPr="00482914">
        <w:rPr>
          <w:rStyle w:val="eop"/>
          <w:rFonts w:asciiTheme="majorHAnsi" w:eastAsiaTheme="majorEastAsia" w:hAnsiTheme="majorHAnsi" w:cs="Segoe UI"/>
        </w:rPr>
        <w:t>s</w:t>
      </w:r>
      <w:r w:rsidR="005D2267" w:rsidRPr="00482914">
        <w:rPr>
          <w:rStyle w:val="eop"/>
          <w:rFonts w:asciiTheme="majorHAnsi" w:eastAsiaTheme="majorEastAsia" w:hAnsiTheme="majorHAnsi" w:cs="Segoe UI"/>
        </w:rPr>
        <w:t xml:space="preserve"> openings. </w:t>
      </w:r>
      <w:r w:rsidR="00427B3E" w:rsidRPr="00482914">
        <w:rPr>
          <w:rStyle w:val="eop"/>
          <w:rFonts w:asciiTheme="majorHAnsi" w:eastAsiaTheme="majorEastAsia" w:hAnsiTheme="majorHAnsi" w:cs="Segoe UI"/>
        </w:rPr>
        <w:t xml:space="preserve">In </w:t>
      </w:r>
      <w:proofErr w:type="spellStart"/>
      <w:r w:rsidR="00427B3E" w:rsidRPr="00482914">
        <w:rPr>
          <w:rStyle w:val="eop"/>
          <w:rFonts w:asciiTheme="majorHAnsi" w:eastAsiaTheme="majorEastAsia" w:hAnsiTheme="majorHAnsi" w:cs="Segoe UI"/>
        </w:rPr>
        <w:t>Isin</w:t>
      </w:r>
      <w:proofErr w:type="spellEnd"/>
      <w:r w:rsidR="00427B3E" w:rsidRPr="00482914">
        <w:rPr>
          <w:rStyle w:val="eop"/>
          <w:rFonts w:asciiTheme="majorHAnsi" w:eastAsiaTheme="majorEastAsia" w:hAnsiTheme="majorHAnsi" w:cs="Segoe UI"/>
        </w:rPr>
        <w:t xml:space="preserve"> and </w:t>
      </w:r>
      <w:proofErr w:type="spellStart"/>
      <w:r w:rsidR="00427B3E" w:rsidRPr="00482914">
        <w:rPr>
          <w:rStyle w:val="eop"/>
          <w:rFonts w:asciiTheme="majorHAnsi" w:eastAsiaTheme="majorEastAsia" w:hAnsiTheme="majorHAnsi" w:cs="Segoe UI"/>
        </w:rPr>
        <w:t>Ruppert’s</w:t>
      </w:r>
      <w:proofErr w:type="spellEnd"/>
      <w:r w:rsidR="00427B3E" w:rsidRPr="00482914">
        <w:rPr>
          <w:rStyle w:val="eop"/>
          <w:rFonts w:asciiTheme="majorHAnsi" w:eastAsiaTheme="majorEastAsia" w:hAnsiTheme="majorHAnsi" w:cs="Segoe UI"/>
        </w:rPr>
        <w:t xml:space="preserve"> account, t</w:t>
      </w:r>
      <w:r w:rsidR="005D2267" w:rsidRPr="00482914">
        <w:rPr>
          <w:rStyle w:val="eop"/>
          <w:rFonts w:asciiTheme="majorHAnsi" w:eastAsiaTheme="majorEastAsia" w:hAnsiTheme="majorHAnsi" w:cs="Segoe UI"/>
        </w:rPr>
        <w:t xml:space="preserve">hese </w:t>
      </w:r>
      <w:r w:rsidR="00D2385A" w:rsidRPr="00482914">
        <w:rPr>
          <w:rStyle w:val="eop"/>
          <w:rFonts w:asciiTheme="majorHAnsi" w:eastAsiaTheme="majorEastAsia" w:hAnsiTheme="majorHAnsi" w:cs="Segoe UI"/>
        </w:rPr>
        <w:t xml:space="preserve">productively contested </w:t>
      </w:r>
      <w:r w:rsidR="005D2267" w:rsidRPr="00482914">
        <w:rPr>
          <w:rStyle w:val="eop"/>
          <w:rFonts w:asciiTheme="majorHAnsi" w:eastAsiaTheme="majorEastAsia" w:hAnsiTheme="majorHAnsi" w:cs="Segoe UI"/>
        </w:rPr>
        <w:t>processes</w:t>
      </w:r>
      <w:r w:rsidR="00DE7DEA" w:rsidRPr="00482914">
        <w:rPr>
          <w:rStyle w:val="eop"/>
          <w:rFonts w:asciiTheme="majorHAnsi" w:eastAsiaTheme="majorEastAsia" w:hAnsiTheme="majorHAnsi" w:cs="Segoe UI"/>
        </w:rPr>
        <w:t xml:space="preserve"> are not only technical but also social, legal, political and commercial</w:t>
      </w:r>
      <w:r w:rsidR="00FE17D5" w:rsidRPr="00482914">
        <w:rPr>
          <w:rStyle w:val="eop"/>
          <w:rFonts w:asciiTheme="majorHAnsi" w:eastAsiaTheme="majorEastAsia" w:hAnsiTheme="majorHAnsi" w:cs="Segoe UI"/>
        </w:rPr>
        <w:t>: ‘the kinds of citizen subjects they cultivate are not homogenous and universal but fragmented, multiple and agonistic’</w:t>
      </w:r>
      <w:r w:rsidR="003B4D64">
        <w:rPr>
          <w:rStyle w:val="eop"/>
          <w:rFonts w:asciiTheme="majorHAnsi" w:eastAsiaTheme="majorEastAsia" w:hAnsiTheme="majorHAnsi" w:cs="Segoe UI"/>
        </w:rPr>
        <w:t>.</w:t>
      </w:r>
      <w:r w:rsidR="00FE17D5" w:rsidRPr="00482914">
        <w:rPr>
          <w:rStyle w:val="eop"/>
          <w:rFonts w:asciiTheme="majorHAnsi" w:eastAsiaTheme="majorEastAsia" w:hAnsiTheme="majorHAnsi" w:cs="Segoe UI"/>
        </w:rPr>
        <w:t xml:space="preserve"> (122)</w:t>
      </w:r>
    </w:p>
    <w:p w14:paraId="2524E1D4" w14:textId="77777777" w:rsidR="005A592D" w:rsidRPr="00482914" w:rsidRDefault="005A592D" w:rsidP="00744837">
      <w:pPr>
        <w:pStyle w:val="paragraph"/>
        <w:spacing w:before="0" w:beforeAutospacing="0" w:after="0" w:afterAutospacing="0"/>
        <w:textAlignment w:val="baseline"/>
        <w:rPr>
          <w:rStyle w:val="eop"/>
          <w:rFonts w:asciiTheme="majorHAnsi" w:eastAsiaTheme="majorEastAsia" w:hAnsiTheme="majorHAnsi" w:cs="Segoe UI"/>
        </w:rPr>
      </w:pPr>
    </w:p>
    <w:p w14:paraId="2BB69431" w14:textId="7DBCBA2C" w:rsidR="00513143" w:rsidRPr="00482914" w:rsidRDefault="001A2938" w:rsidP="00744837">
      <w:pPr>
        <w:pStyle w:val="paragraph"/>
        <w:spacing w:before="0" w:beforeAutospacing="0" w:after="0" w:afterAutospacing="0"/>
        <w:textAlignment w:val="baseline"/>
        <w:rPr>
          <w:rStyle w:val="eop"/>
          <w:rFonts w:asciiTheme="majorHAnsi" w:eastAsiaTheme="majorEastAsia" w:hAnsiTheme="majorHAnsi" w:cs="Segoe UI"/>
          <w:lang w:val="en-GB"/>
        </w:rPr>
      </w:pPr>
      <w:r w:rsidRPr="00482914">
        <w:rPr>
          <w:rStyle w:val="eop"/>
          <w:rFonts w:asciiTheme="majorHAnsi" w:eastAsiaTheme="majorEastAsia" w:hAnsiTheme="majorHAnsi" w:cs="Segoe UI"/>
          <w:lang w:val="en-GB"/>
        </w:rPr>
        <w:t xml:space="preserve">In this </w:t>
      </w:r>
      <w:r w:rsidR="00D22744" w:rsidRPr="00482914">
        <w:rPr>
          <w:rStyle w:val="eop"/>
          <w:rFonts w:asciiTheme="majorHAnsi" w:eastAsiaTheme="majorEastAsia" w:hAnsiTheme="majorHAnsi" w:cs="Segoe UI"/>
          <w:lang w:val="en-GB"/>
        </w:rPr>
        <w:t>context</w:t>
      </w:r>
      <w:r w:rsidRPr="00482914">
        <w:rPr>
          <w:rStyle w:val="eop"/>
          <w:rFonts w:asciiTheme="majorHAnsi" w:eastAsiaTheme="majorEastAsia" w:hAnsiTheme="majorHAnsi" w:cs="Segoe UI"/>
          <w:lang w:val="en-GB"/>
        </w:rPr>
        <w:t xml:space="preserve"> </w:t>
      </w:r>
      <w:proofErr w:type="spellStart"/>
      <w:r w:rsidRPr="00482914">
        <w:rPr>
          <w:rStyle w:val="eop"/>
          <w:rFonts w:asciiTheme="majorHAnsi" w:eastAsiaTheme="majorEastAsia" w:hAnsiTheme="majorHAnsi" w:cs="Segoe UI"/>
          <w:lang w:val="en-GB"/>
        </w:rPr>
        <w:t>Isin</w:t>
      </w:r>
      <w:proofErr w:type="spellEnd"/>
      <w:r w:rsidRPr="00482914">
        <w:rPr>
          <w:rStyle w:val="eop"/>
          <w:rFonts w:asciiTheme="majorHAnsi" w:eastAsiaTheme="majorEastAsia" w:hAnsiTheme="majorHAnsi" w:cs="Segoe UI"/>
          <w:lang w:val="en-GB"/>
        </w:rPr>
        <w:t xml:space="preserve"> and </w:t>
      </w:r>
      <w:proofErr w:type="spellStart"/>
      <w:r w:rsidRPr="00482914">
        <w:rPr>
          <w:rStyle w:val="eop"/>
          <w:rFonts w:asciiTheme="majorHAnsi" w:eastAsiaTheme="majorEastAsia" w:hAnsiTheme="majorHAnsi" w:cs="Segoe UI"/>
          <w:lang w:val="en-GB"/>
        </w:rPr>
        <w:t>Ruppert</w:t>
      </w:r>
      <w:proofErr w:type="spellEnd"/>
      <w:r w:rsidRPr="00482914">
        <w:rPr>
          <w:rStyle w:val="eop"/>
          <w:rFonts w:asciiTheme="majorHAnsi" w:eastAsiaTheme="majorEastAsia" w:hAnsiTheme="majorHAnsi" w:cs="Segoe UI"/>
          <w:lang w:val="en-GB"/>
        </w:rPr>
        <w:t xml:space="preserve"> offer </w:t>
      </w:r>
      <w:r w:rsidR="006B19AB" w:rsidRPr="00482914">
        <w:rPr>
          <w:rStyle w:val="eop"/>
          <w:rFonts w:asciiTheme="majorHAnsi" w:eastAsiaTheme="majorEastAsia" w:hAnsiTheme="majorHAnsi" w:cs="Segoe UI"/>
          <w:lang w:val="en-GB"/>
        </w:rPr>
        <w:t xml:space="preserve">a </w:t>
      </w:r>
      <w:r w:rsidR="00616F03" w:rsidRPr="00482914">
        <w:rPr>
          <w:rStyle w:val="eop"/>
          <w:rFonts w:asciiTheme="majorHAnsi" w:eastAsiaTheme="majorEastAsia" w:hAnsiTheme="majorHAnsi" w:cs="Segoe UI"/>
          <w:lang w:val="en-GB"/>
        </w:rPr>
        <w:t>nuanced</w:t>
      </w:r>
      <w:r w:rsidR="006B19AB" w:rsidRPr="00482914">
        <w:rPr>
          <w:rStyle w:val="eop"/>
          <w:rFonts w:asciiTheme="majorHAnsi" w:eastAsiaTheme="majorEastAsia" w:hAnsiTheme="majorHAnsi" w:cs="Segoe UI"/>
          <w:lang w:val="en-GB"/>
        </w:rPr>
        <w:t xml:space="preserve"> account of hacking</w:t>
      </w:r>
      <w:r w:rsidR="00D2385A" w:rsidRPr="00482914">
        <w:rPr>
          <w:rStyle w:val="eop"/>
          <w:rFonts w:asciiTheme="majorHAnsi" w:eastAsiaTheme="majorEastAsia" w:hAnsiTheme="majorHAnsi" w:cs="Segoe UI"/>
          <w:lang w:val="en-GB"/>
        </w:rPr>
        <w:t xml:space="preserve">. In their discussion of </w:t>
      </w:r>
      <w:r w:rsidR="00FE17D5" w:rsidRPr="00482914">
        <w:rPr>
          <w:rStyle w:val="eop"/>
          <w:rFonts w:asciiTheme="majorHAnsi" w:eastAsiaTheme="majorEastAsia" w:hAnsiTheme="majorHAnsi" w:cs="Segoe UI"/>
          <w:lang w:val="en-GB"/>
        </w:rPr>
        <w:t xml:space="preserve">the loosely associated organisation of activists and hackers </w:t>
      </w:r>
      <w:r w:rsidR="00503CDB" w:rsidRPr="00482914">
        <w:rPr>
          <w:rStyle w:val="eop"/>
          <w:rFonts w:asciiTheme="majorHAnsi" w:eastAsiaTheme="majorEastAsia" w:hAnsiTheme="majorHAnsi" w:cs="Segoe UI"/>
          <w:lang w:val="en-GB"/>
        </w:rPr>
        <w:t xml:space="preserve">referred to as </w:t>
      </w:r>
      <w:proofErr w:type="gramStart"/>
      <w:r w:rsidR="006B19AB" w:rsidRPr="00482914">
        <w:rPr>
          <w:rStyle w:val="eop"/>
          <w:rFonts w:asciiTheme="majorHAnsi" w:eastAsiaTheme="majorEastAsia" w:hAnsiTheme="majorHAnsi" w:cs="Segoe UI"/>
          <w:lang w:val="en-GB"/>
        </w:rPr>
        <w:t>Anonymous</w:t>
      </w:r>
      <w:proofErr w:type="gramEnd"/>
      <w:r w:rsidR="00503CDB" w:rsidRPr="00482914">
        <w:rPr>
          <w:rStyle w:val="eop"/>
          <w:rFonts w:asciiTheme="majorHAnsi" w:eastAsiaTheme="majorEastAsia" w:hAnsiTheme="majorHAnsi" w:cs="Segoe UI"/>
          <w:lang w:val="en-GB"/>
        </w:rPr>
        <w:t>,</w:t>
      </w:r>
      <w:r w:rsidR="006B19AB" w:rsidRPr="00482914">
        <w:rPr>
          <w:rStyle w:val="eop"/>
          <w:rFonts w:asciiTheme="majorHAnsi" w:eastAsiaTheme="majorEastAsia" w:hAnsiTheme="majorHAnsi" w:cs="Segoe UI"/>
          <w:lang w:val="en-GB"/>
        </w:rPr>
        <w:t xml:space="preserve"> </w:t>
      </w:r>
      <w:r w:rsidR="00D2385A" w:rsidRPr="00482914">
        <w:rPr>
          <w:rStyle w:val="eop"/>
          <w:rFonts w:asciiTheme="majorHAnsi" w:eastAsiaTheme="majorEastAsia" w:hAnsiTheme="majorHAnsi" w:cs="Segoe UI"/>
          <w:lang w:val="en-GB"/>
        </w:rPr>
        <w:t xml:space="preserve">they </w:t>
      </w:r>
      <w:r w:rsidR="006B19AB" w:rsidRPr="00482914">
        <w:rPr>
          <w:rStyle w:val="eop"/>
          <w:rFonts w:asciiTheme="majorHAnsi" w:eastAsiaTheme="majorEastAsia" w:hAnsiTheme="majorHAnsi" w:cs="Segoe UI"/>
          <w:lang w:val="en-GB"/>
        </w:rPr>
        <w:t xml:space="preserve">avoid the prevailing </w:t>
      </w:r>
      <w:r w:rsidR="00D2385A" w:rsidRPr="00482914">
        <w:rPr>
          <w:rStyle w:val="eop"/>
          <w:rFonts w:asciiTheme="majorHAnsi" w:eastAsiaTheme="majorEastAsia" w:hAnsiTheme="majorHAnsi" w:cs="Segoe UI"/>
          <w:lang w:val="en-GB"/>
        </w:rPr>
        <w:t xml:space="preserve">academic </w:t>
      </w:r>
      <w:r w:rsidR="006B19AB" w:rsidRPr="00482914">
        <w:rPr>
          <w:rStyle w:val="eop"/>
          <w:rFonts w:asciiTheme="majorHAnsi" w:eastAsiaTheme="majorEastAsia" w:hAnsiTheme="majorHAnsi" w:cs="Segoe UI"/>
          <w:lang w:val="en-GB"/>
        </w:rPr>
        <w:t>tendency to romanticise</w:t>
      </w:r>
      <w:r w:rsidR="003B4D64">
        <w:rPr>
          <w:rStyle w:val="eop"/>
          <w:rFonts w:asciiTheme="majorHAnsi" w:eastAsiaTheme="majorEastAsia" w:hAnsiTheme="majorHAnsi" w:cs="Segoe UI"/>
          <w:lang w:val="en-GB"/>
        </w:rPr>
        <w:t xml:space="preserve"> and W</w:t>
      </w:r>
      <w:r w:rsidR="00616F03" w:rsidRPr="00482914">
        <w:rPr>
          <w:rStyle w:val="eop"/>
          <w:rFonts w:asciiTheme="majorHAnsi" w:eastAsiaTheme="majorEastAsia" w:hAnsiTheme="majorHAnsi" w:cs="Segoe UI"/>
          <w:lang w:val="en-GB"/>
        </w:rPr>
        <w:t>esternise the hacker ideal</w:t>
      </w:r>
      <w:r w:rsidR="007A4F7F" w:rsidRPr="00482914">
        <w:rPr>
          <w:rStyle w:val="eop"/>
          <w:rFonts w:asciiTheme="majorHAnsi" w:eastAsiaTheme="majorEastAsia" w:hAnsiTheme="majorHAnsi" w:cs="Segoe UI"/>
          <w:lang w:val="en-GB"/>
        </w:rPr>
        <w:t>.</w:t>
      </w:r>
      <w:r w:rsidR="004F43A3">
        <w:rPr>
          <w:rStyle w:val="eop"/>
          <w:rFonts w:asciiTheme="majorHAnsi" w:eastAsiaTheme="majorEastAsia" w:hAnsiTheme="majorHAnsi" w:cs="Segoe UI"/>
          <w:lang w:val="en-GB"/>
        </w:rPr>
        <w:t xml:space="preserve"> </w:t>
      </w:r>
      <w:r w:rsidR="00A00307" w:rsidRPr="00482914">
        <w:rPr>
          <w:rStyle w:val="eop"/>
          <w:rFonts w:asciiTheme="majorHAnsi" w:eastAsiaTheme="majorEastAsia" w:hAnsiTheme="majorHAnsi" w:cs="Segoe UI"/>
          <w:lang w:val="en-GB"/>
        </w:rPr>
        <w:t>In their account</w:t>
      </w:r>
      <w:r w:rsidR="003B4D64">
        <w:rPr>
          <w:rStyle w:val="eop"/>
          <w:rFonts w:asciiTheme="majorHAnsi" w:eastAsiaTheme="majorEastAsia" w:hAnsiTheme="majorHAnsi" w:cs="Segoe UI"/>
          <w:lang w:val="en-GB"/>
        </w:rPr>
        <w:t>, hackers</w:t>
      </w:r>
      <w:r w:rsidR="00A00307" w:rsidRPr="00482914">
        <w:rPr>
          <w:rStyle w:val="eop"/>
          <w:rFonts w:asciiTheme="majorHAnsi" w:eastAsiaTheme="majorEastAsia" w:hAnsiTheme="majorHAnsi" w:cs="Segoe UI"/>
          <w:lang w:val="en-GB"/>
        </w:rPr>
        <w:t xml:space="preserve"> </w:t>
      </w:r>
      <w:r w:rsidR="00970F3B" w:rsidRPr="00482914">
        <w:rPr>
          <w:rStyle w:val="eop"/>
          <w:rFonts w:asciiTheme="majorHAnsi" w:eastAsiaTheme="majorEastAsia" w:hAnsiTheme="majorHAnsi" w:cs="Segoe UI"/>
          <w:lang w:val="en-GB"/>
        </w:rPr>
        <w:t>‘are those who subvert conventions governing themselves and digit</w:t>
      </w:r>
      <w:r w:rsidR="00724F75" w:rsidRPr="00482914">
        <w:rPr>
          <w:rStyle w:val="eop"/>
          <w:rFonts w:asciiTheme="majorHAnsi" w:eastAsiaTheme="majorEastAsia" w:hAnsiTheme="majorHAnsi" w:cs="Segoe UI"/>
          <w:lang w:val="en-GB"/>
        </w:rPr>
        <w:t>al citizens’</w:t>
      </w:r>
      <w:r w:rsidR="00D2385A" w:rsidRPr="00482914">
        <w:rPr>
          <w:rStyle w:val="eop"/>
          <w:rFonts w:asciiTheme="majorHAnsi" w:eastAsiaTheme="majorEastAsia" w:hAnsiTheme="majorHAnsi" w:cs="Segoe UI"/>
          <w:lang w:val="en-GB"/>
        </w:rPr>
        <w:t xml:space="preserve"> </w:t>
      </w:r>
      <w:r w:rsidR="00A00307" w:rsidRPr="00482914">
        <w:rPr>
          <w:rStyle w:val="eop"/>
          <w:rFonts w:asciiTheme="majorHAnsi" w:eastAsiaTheme="majorEastAsia" w:hAnsiTheme="majorHAnsi" w:cs="Segoe UI"/>
          <w:lang w:val="en-GB"/>
        </w:rPr>
        <w:t>hence</w:t>
      </w:r>
      <w:r w:rsidR="00115EF3" w:rsidRPr="00482914">
        <w:rPr>
          <w:rStyle w:val="eop"/>
          <w:rFonts w:asciiTheme="majorHAnsi" w:eastAsiaTheme="majorEastAsia" w:hAnsiTheme="majorHAnsi" w:cs="Segoe UI"/>
          <w:lang w:val="en-GB"/>
        </w:rPr>
        <w:t xml:space="preserve"> it is </w:t>
      </w:r>
      <w:r w:rsidR="00503CDB" w:rsidRPr="00482914">
        <w:rPr>
          <w:rStyle w:val="eop"/>
          <w:rFonts w:asciiTheme="majorHAnsi" w:eastAsiaTheme="majorEastAsia" w:hAnsiTheme="majorHAnsi" w:cs="Segoe UI"/>
          <w:lang w:val="en-GB"/>
        </w:rPr>
        <w:t>‘</w:t>
      </w:r>
      <w:r w:rsidR="00115EF3" w:rsidRPr="00482914">
        <w:rPr>
          <w:rStyle w:val="eop"/>
          <w:rFonts w:asciiTheme="majorHAnsi" w:eastAsiaTheme="majorEastAsia" w:hAnsiTheme="majorHAnsi" w:cs="Segoe UI"/>
          <w:lang w:val="en-GB"/>
        </w:rPr>
        <w:t>the effects of the digital a</w:t>
      </w:r>
      <w:r w:rsidR="002A3A2E" w:rsidRPr="00482914">
        <w:rPr>
          <w:rStyle w:val="eop"/>
          <w:rFonts w:asciiTheme="majorHAnsi" w:eastAsiaTheme="majorEastAsia" w:hAnsiTheme="majorHAnsi" w:cs="Segoe UI"/>
          <w:lang w:val="en-GB"/>
        </w:rPr>
        <w:t xml:space="preserve">cts performed by hackers, not </w:t>
      </w:r>
      <w:proofErr w:type="gramStart"/>
      <w:r w:rsidR="002A3A2E" w:rsidRPr="00482914">
        <w:rPr>
          <w:rStyle w:val="eop"/>
          <w:rFonts w:asciiTheme="majorHAnsi" w:eastAsiaTheme="majorEastAsia" w:hAnsiTheme="majorHAnsi" w:cs="Segoe UI"/>
          <w:lang w:val="en-GB"/>
        </w:rPr>
        <w:t>who</w:t>
      </w:r>
      <w:proofErr w:type="gramEnd"/>
      <w:r w:rsidR="002A3A2E" w:rsidRPr="00482914">
        <w:rPr>
          <w:rStyle w:val="eop"/>
          <w:rFonts w:asciiTheme="majorHAnsi" w:eastAsiaTheme="majorEastAsia" w:hAnsiTheme="majorHAnsi" w:cs="Segoe UI"/>
          <w:lang w:val="en-GB"/>
        </w:rPr>
        <w:t xml:space="preserve"> they supposedly are</w:t>
      </w:r>
      <w:r w:rsidR="00565E13" w:rsidRPr="00482914">
        <w:rPr>
          <w:rStyle w:val="eop"/>
          <w:rFonts w:asciiTheme="majorHAnsi" w:eastAsiaTheme="majorEastAsia" w:hAnsiTheme="majorHAnsi" w:cs="Segoe UI"/>
          <w:lang w:val="en-GB"/>
        </w:rPr>
        <w:t xml:space="preserve"> [that] distinguishes them from programmers’</w:t>
      </w:r>
      <w:r w:rsidR="003B4D64">
        <w:rPr>
          <w:rStyle w:val="eop"/>
          <w:rFonts w:asciiTheme="majorHAnsi" w:eastAsiaTheme="majorEastAsia" w:hAnsiTheme="majorHAnsi" w:cs="Segoe UI"/>
          <w:lang w:val="en-GB"/>
        </w:rPr>
        <w:t>.</w:t>
      </w:r>
      <w:r w:rsidR="00724F75" w:rsidRPr="00482914">
        <w:rPr>
          <w:rStyle w:val="eop"/>
          <w:rFonts w:asciiTheme="majorHAnsi" w:eastAsiaTheme="majorEastAsia" w:hAnsiTheme="majorHAnsi" w:cs="Segoe UI"/>
          <w:lang w:val="en-GB"/>
        </w:rPr>
        <w:t xml:space="preserve"> (144</w:t>
      </w:r>
      <w:r w:rsidR="00565E13" w:rsidRPr="00482914">
        <w:rPr>
          <w:rStyle w:val="eop"/>
          <w:rFonts w:asciiTheme="majorHAnsi" w:eastAsiaTheme="majorEastAsia" w:hAnsiTheme="majorHAnsi" w:cs="Segoe UI"/>
          <w:lang w:val="en-GB"/>
        </w:rPr>
        <w:t>, 145</w:t>
      </w:r>
      <w:r w:rsidR="003B4D64">
        <w:rPr>
          <w:rStyle w:val="eop"/>
          <w:rFonts w:asciiTheme="majorHAnsi" w:eastAsiaTheme="majorEastAsia" w:hAnsiTheme="majorHAnsi" w:cs="Segoe UI"/>
          <w:lang w:val="en-GB"/>
        </w:rPr>
        <w:t>)</w:t>
      </w:r>
      <w:r w:rsidR="00503CDB" w:rsidRPr="00482914">
        <w:rPr>
          <w:rStyle w:val="eop"/>
          <w:rFonts w:asciiTheme="majorHAnsi" w:eastAsiaTheme="majorEastAsia" w:hAnsiTheme="majorHAnsi" w:cs="Segoe UI"/>
          <w:lang w:val="en-GB"/>
        </w:rPr>
        <w:t xml:space="preserve"> </w:t>
      </w:r>
      <w:r w:rsidR="00A00307" w:rsidRPr="00482914">
        <w:rPr>
          <w:rStyle w:val="eop"/>
          <w:rFonts w:asciiTheme="majorHAnsi" w:eastAsiaTheme="majorEastAsia" w:hAnsiTheme="majorHAnsi" w:cs="Segoe UI"/>
          <w:lang w:val="en-GB"/>
        </w:rPr>
        <w:t xml:space="preserve">Thus it must be asked </w:t>
      </w:r>
      <w:r w:rsidR="00503CDB" w:rsidRPr="00482914">
        <w:rPr>
          <w:rStyle w:val="eop"/>
          <w:rFonts w:asciiTheme="majorHAnsi" w:eastAsiaTheme="majorEastAsia" w:hAnsiTheme="majorHAnsi" w:cs="Segoe UI"/>
          <w:lang w:val="en-GB"/>
        </w:rPr>
        <w:t xml:space="preserve">whose interests are </w:t>
      </w:r>
      <w:r w:rsidR="00A00307" w:rsidRPr="00482914">
        <w:rPr>
          <w:rStyle w:val="eop"/>
          <w:rFonts w:asciiTheme="majorHAnsi" w:eastAsiaTheme="majorEastAsia" w:hAnsiTheme="majorHAnsi" w:cs="Segoe UI"/>
          <w:lang w:val="en-GB"/>
        </w:rPr>
        <w:t xml:space="preserve">being </w:t>
      </w:r>
      <w:r w:rsidR="00503CDB" w:rsidRPr="00482914">
        <w:rPr>
          <w:rStyle w:val="eop"/>
          <w:rFonts w:asciiTheme="majorHAnsi" w:eastAsiaTheme="majorEastAsia" w:hAnsiTheme="majorHAnsi" w:cs="Segoe UI"/>
          <w:lang w:val="en-GB"/>
        </w:rPr>
        <w:t>served when</w:t>
      </w:r>
      <w:r w:rsidR="00A00307" w:rsidRPr="00482914">
        <w:rPr>
          <w:rStyle w:val="eop"/>
          <w:rFonts w:asciiTheme="majorHAnsi" w:eastAsiaTheme="majorEastAsia" w:hAnsiTheme="majorHAnsi" w:cs="Segoe UI"/>
          <w:lang w:val="en-GB"/>
        </w:rPr>
        <w:t xml:space="preserve">, under the auspices of citizenship, </w:t>
      </w:r>
      <w:r w:rsidR="00503CDB" w:rsidRPr="00482914">
        <w:rPr>
          <w:rStyle w:val="eop"/>
          <w:rFonts w:asciiTheme="majorHAnsi" w:eastAsiaTheme="majorEastAsia" w:hAnsiTheme="majorHAnsi" w:cs="Segoe UI"/>
          <w:lang w:val="en-GB"/>
        </w:rPr>
        <w:t>we name various figures as trolls, pirates, hackers, activists, bloggers</w:t>
      </w:r>
      <w:r w:rsidR="00A00307" w:rsidRPr="00482914">
        <w:rPr>
          <w:rStyle w:val="eop"/>
          <w:rFonts w:asciiTheme="majorHAnsi" w:eastAsiaTheme="majorEastAsia" w:hAnsiTheme="majorHAnsi" w:cs="Segoe UI"/>
          <w:lang w:val="en-GB"/>
        </w:rPr>
        <w:t xml:space="preserve"> or </w:t>
      </w:r>
      <w:r w:rsidR="00503CDB" w:rsidRPr="00482914">
        <w:rPr>
          <w:rStyle w:val="eop"/>
          <w:rFonts w:asciiTheme="majorHAnsi" w:eastAsiaTheme="majorEastAsia" w:hAnsiTheme="majorHAnsi" w:cs="Segoe UI"/>
          <w:lang w:val="en-GB"/>
        </w:rPr>
        <w:t>participants</w:t>
      </w:r>
      <w:r w:rsidR="00A00307" w:rsidRPr="00482914">
        <w:rPr>
          <w:rStyle w:val="eop"/>
          <w:rFonts w:asciiTheme="majorHAnsi" w:eastAsiaTheme="majorEastAsia" w:hAnsiTheme="majorHAnsi" w:cs="Segoe UI"/>
          <w:lang w:val="en-GB"/>
        </w:rPr>
        <w:t>.</w:t>
      </w:r>
    </w:p>
    <w:p w14:paraId="78909B11" w14:textId="152F4F41" w:rsidR="00513143" w:rsidRPr="00482914" w:rsidRDefault="00513143" w:rsidP="00503CDB">
      <w:pPr>
        <w:pStyle w:val="paragraph"/>
        <w:tabs>
          <w:tab w:val="left" w:pos="3662"/>
        </w:tabs>
        <w:spacing w:before="0" w:beforeAutospacing="0" w:after="0" w:afterAutospacing="0"/>
        <w:textAlignment w:val="baseline"/>
        <w:rPr>
          <w:rStyle w:val="eop"/>
          <w:rFonts w:asciiTheme="majorHAnsi" w:eastAsiaTheme="majorEastAsia" w:hAnsiTheme="majorHAnsi" w:cs="Segoe UI"/>
          <w:lang w:val="en-GB"/>
        </w:rPr>
      </w:pPr>
    </w:p>
    <w:p w14:paraId="67622F8E" w14:textId="7081C730" w:rsidR="009D1449" w:rsidRPr="00482914" w:rsidRDefault="007D5048" w:rsidP="00503CDB">
      <w:pPr>
        <w:pStyle w:val="paragraph"/>
        <w:tabs>
          <w:tab w:val="left" w:pos="3662"/>
        </w:tabs>
        <w:spacing w:before="0" w:beforeAutospacing="0" w:after="0" w:afterAutospacing="0"/>
        <w:textAlignment w:val="baseline"/>
        <w:rPr>
          <w:rStyle w:val="eop"/>
          <w:rFonts w:asciiTheme="majorHAnsi" w:eastAsiaTheme="majorEastAsia" w:hAnsiTheme="majorHAnsi" w:cs="Segoe UI"/>
          <w:lang w:val="en-GB"/>
        </w:rPr>
      </w:pPr>
      <w:r w:rsidRPr="00482914">
        <w:rPr>
          <w:rStyle w:val="eop"/>
          <w:rFonts w:asciiTheme="majorHAnsi" w:eastAsiaTheme="majorEastAsia" w:hAnsiTheme="majorHAnsi" w:cs="Segoe UI"/>
          <w:i/>
          <w:lang w:val="en-GB"/>
        </w:rPr>
        <w:t>Being Digital Citizens</w:t>
      </w:r>
      <w:r w:rsidRPr="00482914">
        <w:rPr>
          <w:rStyle w:val="eop"/>
          <w:rFonts w:asciiTheme="majorHAnsi" w:eastAsiaTheme="majorEastAsia" w:hAnsiTheme="majorHAnsi" w:cs="Segoe UI"/>
          <w:lang w:val="en-GB"/>
        </w:rPr>
        <w:t xml:space="preserve"> goes a long way toward untangling the language of digital citizenship </w:t>
      </w:r>
      <w:r w:rsidR="00A00307" w:rsidRPr="00482914">
        <w:rPr>
          <w:rStyle w:val="eop"/>
          <w:rFonts w:asciiTheme="majorHAnsi" w:eastAsiaTheme="majorEastAsia" w:hAnsiTheme="majorHAnsi" w:cs="Segoe UI"/>
          <w:lang w:val="en-GB"/>
        </w:rPr>
        <w:t xml:space="preserve">and </w:t>
      </w:r>
      <w:r w:rsidRPr="00482914">
        <w:rPr>
          <w:rStyle w:val="eop"/>
          <w:rFonts w:asciiTheme="majorHAnsi" w:eastAsiaTheme="majorEastAsia" w:hAnsiTheme="majorHAnsi" w:cs="Segoe UI"/>
          <w:lang w:val="en-GB"/>
        </w:rPr>
        <w:t xml:space="preserve">its highly </w:t>
      </w:r>
      <w:r w:rsidR="00A00307" w:rsidRPr="00482914">
        <w:rPr>
          <w:rStyle w:val="eop"/>
          <w:rFonts w:asciiTheme="majorHAnsi" w:eastAsiaTheme="majorEastAsia" w:hAnsiTheme="majorHAnsi" w:cs="Segoe UI"/>
          <w:lang w:val="en-GB"/>
        </w:rPr>
        <w:t xml:space="preserve">normative </w:t>
      </w:r>
      <w:r w:rsidRPr="00482914">
        <w:rPr>
          <w:rStyle w:val="eop"/>
          <w:rFonts w:asciiTheme="majorHAnsi" w:eastAsiaTheme="majorEastAsia" w:hAnsiTheme="majorHAnsi" w:cs="Segoe UI"/>
          <w:lang w:val="en-GB"/>
        </w:rPr>
        <w:t xml:space="preserve">force. </w:t>
      </w:r>
      <w:r w:rsidR="00A00307" w:rsidRPr="00482914">
        <w:rPr>
          <w:rStyle w:val="normaltextrun"/>
          <w:rFonts w:asciiTheme="majorHAnsi" w:eastAsiaTheme="majorEastAsia" w:hAnsiTheme="majorHAnsi" w:cs="Segoe UI"/>
          <w:bCs/>
        </w:rPr>
        <w:t xml:space="preserve">As </w:t>
      </w:r>
      <w:proofErr w:type="spellStart"/>
      <w:r w:rsidR="00A00307" w:rsidRPr="00482914">
        <w:rPr>
          <w:rStyle w:val="normaltextrun"/>
          <w:rFonts w:asciiTheme="majorHAnsi" w:eastAsiaTheme="majorEastAsia" w:hAnsiTheme="majorHAnsi" w:cs="Segoe UI"/>
          <w:bCs/>
        </w:rPr>
        <w:t>Isin</w:t>
      </w:r>
      <w:proofErr w:type="spellEnd"/>
      <w:r w:rsidR="00A00307" w:rsidRPr="00482914">
        <w:rPr>
          <w:rStyle w:val="normaltextrun"/>
          <w:rFonts w:asciiTheme="majorHAnsi" w:eastAsiaTheme="majorEastAsia" w:hAnsiTheme="majorHAnsi" w:cs="Segoe UI"/>
          <w:bCs/>
        </w:rPr>
        <w:t xml:space="preserve"> and </w:t>
      </w:r>
      <w:proofErr w:type="spellStart"/>
      <w:r w:rsidR="00A00307" w:rsidRPr="00482914">
        <w:rPr>
          <w:rStyle w:val="normaltextrun"/>
          <w:rFonts w:asciiTheme="majorHAnsi" w:eastAsiaTheme="majorEastAsia" w:hAnsiTheme="majorHAnsi" w:cs="Segoe UI"/>
          <w:bCs/>
        </w:rPr>
        <w:t>Ruppert</w:t>
      </w:r>
      <w:proofErr w:type="spellEnd"/>
      <w:r w:rsidR="00A00307" w:rsidRPr="00482914">
        <w:rPr>
          <w:rStyle w:val="normaltextrun"/>
          <w:rFonts w:asciiTheme="majorHAnsi" w:eastAsiaTheme="majorEastAsia" w:hAnsiTheme="majorHAnsi" w:cs="Segoe UI"/>
          <w:bCs/>
        </w:rPr>
        <w:t xml:space="preserve"> insist, t</w:t>
      </w:r>
      <w:r w:rsidRPr="00482914">
        <w:rPr>
          <w:rStyle w:val="normaltextrun"/>
          <w:rFonts w:asciiTheme="majorHAnsi" w:eastAsiaTheme="majorEastAsia" w:hAnsiTheme="majorHAnsi" w:cs="Segoe UI"/>
          <w:bCs/>
        </w:rPr>
        <w:t>here</w:t>
      </w:r>
      <w:r w:rsidR="0096252F" w:rsidRPr="00482914">
        <w:rPr>
          <w:rStyle w:val="normaltextrun"/>
          <w:rFonts w:asciiTheme="majorHAnsi" w:eastAsiaTheme="majorEastAsia" w:hAnsiTheme="majorHAnsi" w:cs="Segoe UI"/>
          <w:bCs/>
        </w:rPr>
        <w:t xml:space="preserve"> i</w:t>
      </w:r>
      <w:r w:rsidRPr="00482914">
        <w:rPr>
          <w:rStyle w:val="normaltextrun"/>
          <w:rFonts w:asciiTheme="majorHAnsi" w:eastAsiaTheme="majorEastAsia" w:hAnsiTheme="majorHAnsi" w:cs="Segoe UI"/>
          <w:bCs/>
        </w:rPr>
        <w:t xml:space="preserve">s a lot at stake in framing digital life in terms of </w:t>
      </w:r>
      <w:r w:rsidR="00C90360" w:rsidRPr="00482914">
        <w:rPr>
          <w:rStyle w:val="normaltextrun"/>
          <w:rFonts w:asciiTheme="majorHAnsi" w:eastAsiaTheme="majorEastAsia" w:hAnsiTheme="majorHAnsi" w:cs="Segoe UI"/>
          <w:bCs/>
        </w:rPr>
        <w:t xml:space="preserve">digital </w:t>
      </w:r>
      <w:r w:rsidRPr="00482914">
        <w:rPr>
          <w:rStyle w:val="normaltextrun"/>
          <w:rFonts w:asciiTheme="majorHAnsi" w:eastAsiaTheme="majorEastAsia" w:hAnsiTheme="majorHAnsi" w:cs="Segoe UI"/>
          <w:bCs/>
        </w:rPr>
        <w:t>citizenship</w:t>
      </w:r>
      <w:r w:rsidR="00A00307" w:rsidRPr="00482914">
        <w:rPr>
          <w:rStyle w:val="normaltextrun"/>
          <w:rFonts w:asciiTheme="majorHAnsi" w:eastAsiaTheme="majorEastAsia" w:hAnsiTheme="majorHAnsi" w:cs="Segoe UI"/>
          <w:bCs/>
        </w:rPr>
        <w:t>. By</w:t>
      </w:r>
      <w:r w:rsidR="0096252F" w:rsidRPr="00482914">
        <w:rPr>
          <w:rStyle w:val="normaltextrun"/>
          <w:rFonts w:asciiTheme="majorHAnsi" w:eastAsiaTheme="majorEastAsia" w:hAnsiTheme="majorHAnsi" w:cs="Segoe UI"/>
          <w:bCs/>
        </w:rPr>
        <w:t xml:space="preserve"> </w:t>
      </w:r>
      <w:r w:rsidR="00C90360" w:rsidRPr="00482914">
        <w:rPr>
          <w:rStyle w:val="normaltextrun"/>
          <w:rFonts w:asciiTheme="majorHAnsi" w:eastAsiaTheme="majorEastAsia" w:hAnsiTheme="majorHAnsi" w:cs="Segoe UI"/>
          <w:bCs/>
        </w:rPr>
        <w:t>moving beyond the term’s conventional meaning</w:t>
      </w:r>
      <w:r w:rsidR="00BE68AE" w:rsidRPr="00482914">
        <w:rPr>
          <w:rStyle w:val="normaltextrun"/>
          <w:rFonts w:asciiTheme="majorHAnsi" w:eastAsiaTheme="majorEastAsia" w:hAnsiTheme="majorHAnsi" w:cs="Segoe UI"/>
          <w:bCs/>
        </w:rPr>
        <w:t xml:space="preserve"> (the ability to participate online) we can better understand the citizen as ‘a composite subject of possibilities of obedience or submission to authority </w:t>
      </w:r>
      <w:r w:rsidR="00BE68AE" w:rsidRPr="00482914">
        <w:rPr>
          <w:rStyle w:val="normaltextrun"/>
          <w:rFonts w:asciiTheme="majorHAnsi" w:eastAsiaTheme="majorEastAsia" w:hAnsiTheme="majorHAnsi" w:cs="Segoe UI"/>
          <w:bCs/>
        </w:rPr>
        <w:lastRenderedPageBreak/>
        <w:t>but also of potential subversion’</w:t>
      </w:r>
      <w:r w:rsidR="003B4D64">
        <w:rPr>
          <w:rStyle w:val="normaltextrun"/>
          <w:rFonts w:asciiTheme="majorHAnsi" w:eastAsiaTheme="majorEastAsia" w:hAnsiTheme="majorHAnsi" w:cs="Segoe UI"/>
          <w:bCs/>
        </w:rPr>
        <w:t>.</w:t>
      </w:r>
      <w:r w:rsidR="00BE68AE" w:rsidRPr="00482914">
        <w:rPr>
          <w:rStyle w:val="normaltextrun"/>
          <w:rFonts w:asciiTheme="majorHAnsi" w:eastAsiaTheme="majorEastAsia" w:hAnsiTheme="majorHAnsi" w:cs="Segoe UI"/>
          <w:bCs/>
        </w:rPr>
        <w:t xml:space="preserve"> (77) </w:t>
      </w:r>
      <w:r w:rsidR="00A00307" w:rsidRPr="00482914">
        <w:rPr>
          <w:rStyle w:val="normaltextrun"/>
          <w:rFonts w:asciiTheme="majorHAnsi" w:eastAsiaTheme="majorEastAsia" w:hAnsiTheme="majorHAnsi" w:cs="Segoe UI"/>
          <w:bCs/>
        </w:rPr>
        <w:t>Their insistence on conceiving the ‘digital citizen as yet to come’</w:t>
      </w:r>
      <w:r w:rsidR="00BE68AE" w:rsidRPr="00482914">
        <w:rPr>
          <w:rStyle w:val="normaltextrun"/>
          <w:rFonts w:asciiTheme="majorHAnsi" w:eastAsiaTheme="majorEastAsia" w:hAnsiTheme="majorHAnsi" w:cs="Segoe UI"/>
          <w:bCs/>
        </w:rPr>
        <w:t xml:space="preserve"> open</w:t>
      </w:r>
      <w:r w:rsidR="00A00307" w:rsidRPr="00482914">
        <w:rPr>
          <w:rStyle w:val="normaltextrun"/>
          <w:rFonts w:asciiTheme="majorHAnsi" w:eastAsiaTheme="majorEastAsia" w:hAnsiTheme="majorHAnsi" w:cs="Segoe UI"/>
          <w:bCs/>
        </w:rPr>
        <w:t>s</w:t>
      </w:r>
      <w:r w:rsidR="00BE68AE" w:rsidRPr="00482914">
        <w:rPr>
          <w:rStyle w:val="normaltextrun"/>
          <w:rFonts w:asciiTheme="majorHAnsi" w:eastAsiaTheme="majorEastAsia" w:hAnsiTheme="majorHAnsi" w:cs="Segoe UI"/>
          <w:bCs/>
        </w:rPr>
        <w:t xml:space="preserve"> up new trajectories for scrutiny and inquiry as well as intervention.</w:t>
      </w:r>
      <w:r w:rsidR="00A00307" w:rsidRPr="00482914">
        <w:rPr>
          <w:rStyle w:val="normaltextrun"/>
          <w:rFonts w:asciiTheme="majorHAnsi" w:eastAsiaTheme="majorEastAsia" w:hAnsiTheme="majorHAnsi" w:cs="Segoe UI"/>
          <w:bCs/>
        </w:rPr>
        <w:t xml:space="preserve"> In short, this volume is a provocation, a point of reflection and a spark for further conceptual and empirical work.</w:t>
      </w:r>
    </w:p>
    <w:p w14:paraId="3CC75ADD" w14:textId="77777777" w:rsidR="009D1449" w:rsidRPr="00482914" w:rsidRDefault="009D1449" w:rsidP="00503CDB">
      <w:pPr>
        <w:pStyle w:val="paragraph"/>
        <w:tabs>
          <w:tab w:val="left" w:pos="3662"/>
        </w:tabs>
        <w:spacing w:before="0" w:beforeAutospacing="0" w:after="0" w:afterAutospacing="0"/>
        <w:textAlignment w:val="baseline"/>
        <w:rPr>
          <w:rStyle w:val="eop"/>
          <w:rFonts w:asciiTheme="majorHAnsi" w:eastAsiaTheme="majorEastAsia" w:hAnsiTheme="majorHAnsi" w:cs="Segoe UI"/>
          <w:lang w:val="en-GB"/>
        </w:rPr>
      </w:pPr>
    </w:p>
    <w:p w14:paraId="37227437" w14:textId="3DC380D6" w:rsidR="00744837" w:rsidRPr="00482914" w:rsidRDefault="003B4D64" w:rsidP="00411048">
      <w:pPr>
        <w:rPr>
          <w:rFonts w:asciiTheme="majorHAnsi" w:hAnsiTheme="majorHAnsi"/>
        </w:rPr>
      </w:pPr>
      <w:r w:rsidRPr="003B4D64">
        <w:rPr>
          <w:rFonts w:asciiTheme="majorHAnsi" w:hAnsiTheme="majorHAnsi"/>
          <w:highlight w:val="yellow"/>
        </w:rPr>
        <w:t>[</w:t>
      </w:r>
      <w:proofErr w:type="gramStart"/>
      <w:r w:rsidRPr="003B4D64">
        <w:rPr>
          <w:rFonts w:asciiTheme="majorHAnsi" w:hAnsiTheme="majorHAnsi"/>
          <w:highlight w:val="yellow"/>
        </w:rPr>
        <w:t>bio</w:t>
      </w:r>
      <w:proofErr w:type="gramEnd"/>
      <w:r w:rsidRPr="003B4D64">
        <w:rPr>
          <w:rFonts w:asciiTheme="majorHAnsi" w:hAnsiTheme="majorHAnsi"/>
          <w:highlight w:val="yellow"/>
        </w:rPr>
        <w:t xml:space="preserve"> note]</w:t>
      </w:r>
    </w:p>
    <w:sectPr w:rsidR="00744837" w:rsidRPr="00482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48"/>
    <w:rsid w:val="000003DE"/>
    <w:rsid w:val="00080D5D"/>
    <w:rsid w:val="000C67CC"/>
    <w:rsid w:val="000D6C0B"/>
    <w:rsid w:val="000F0B3A"/>
    <w:rsid w:val="0010384E"/>
    <w:rsid w:val="00115EF3"/>
    <w:rsid w:val="00127FBB"/>
    <w:rsid w:val="0013669F"/>
    <w:rsid w:val="00147A57"/>
    <w:rsid w:val="0015467B"/>
    <w:rsid w:val="00196AF2"/>
    <w:rsid w:val="001A2938"/>
    <w:rsid w:val="001F693A"/>
    <w:rsid w:val="00223032"/>
    <w:rsid w:val="00230CDA"/>
    <w:rsid w:val="002443BB"/>
    <w:rsid w:val="002A3A2E"/>
    <w:rsid w:val="002B6483"/>
    <w:rsid w:val="002C76E0"/>
    <w:rsid w:val="002D049E"/>
    <w:rsid w:val="002E6B10"/>
    <w:rsid w:val="0032707F"/>
    <w:rsid w:val="003403EE"/>
    <w:rsid w:val="003518A0"/>
    <w:rsid w:val="003557BC"/>
    <w:rsid w:val="00362FD0"/>
    <w:rsid w:val="003A1BD5"/>
    <w:rsid w:val="003B4D64"/>
    <w:rsid w:val="003E7AA2"/>
    <w:rsid w:val="003F38A4"/>
    <w:rsid w:val="0040100F"/>
    <w:rsid w:val="00410014"/>
    <w:rsid w:val="00411048"/>
    <w:rsid w:val="0041242C"/>
    <w:rsid w:val="00427B3E"/>
    <w:rsid w:val="004323A0"/>
    <w:rsid w:val="00464029"/>
    <w:rsid w:val="00482914"/>
    <w:rsid w:val="00492105"/>
    <w:rsid w:val="004C56A4"/>
    <w:rsid w:val="004F43A3"/>
    <w:rsid w:val="00503CDB"/>
    <w:rsid w:val="005052E9"/>
    <w:rsid w:val="00513143"/>
    <w:rsid w:val="00521F19"/>
    <w:rsid w:val="00527F76"/>
    <w:rsid w:val="005432AD"/>
    <w:rsid w:val="005553C2"/>
    <w:rsid w:val="005620FB"/>
    <w:rsid w:val="00565E13"/>
    <w:rsid w:val="00566505"/>
    <w:rsid w:val="005A592D"/>
    <w:rsid w:val="005B7C45"/>
    <w:rsid w:val="005D2267"/>
    <w:rsid w:val="005D6BB9"/>
    <w:rsid w:val="005D7F70"/>
    <w:rsid w:val="00600289"/>
    <w:rsid w:val="006077CB"/>
    <w:rsid w:val="00612019"/>
    <w:rsid w:val="00616F03"/>
    <w:rsid w:val="006215A6"/>
    <w:rsid w:val="00632027"/>
    <w:rsid w:val="00641209"/>
    <w:rsid w:val="0065207B"/>
    <w:rsid w:val="006535AB"/>
    <w:rsid w:val="00653A03"/>
    <w:rsid w:val="00654F6C"/>
    <w:rsid w:val="00661016"/>
    <w:rsid w:val="0067767F"/>
    <w:rsid w:val="006831DB"/>
    <w:rsid w:val="006831DD"/>
    <w:rsid w:val="006B19AB"/>
    <w:rsid w:val="006C3074"/>
    <w:rsid w:val="006C4DF9"/>
    <w:rsid w:val="00724F75"/>
    <w:rsid w:val="00742AE4"/>
    <w:rsid w:val="00744837"/>
    <w:rsid w:val="007A4F7F"/>
    <w:rsid w:val="007C2815"/>
    <w:rsid w:val="007D5048"/>
    <w:rsid w:val="007D6EE7"/>
    <w:rsid w:val="008226D1"/>
    <w:rsid w:val="00841AA0"/>
    <w:rsid w:val="00842A01"/>
    <w:rsid w:val="00852196"/>
    <w:rsid w:val="00856F7D"/>
    <w:rsid w:val="00892961"/>
    <w:rsid w:val="008A1113"/>
    <w:rsid w:val="008A155E"/>
    <w:rsid w:val="008A7E1F"/>
    <w:rsid w:val="00911789"/>
    <w:rsid w:val="00931E29"/>
    <w:rsid w:val="00956500"/>
    <w:rsid w:val="00960CF3"/>
    <w:rsid w:val="0096252F"/>
    <w:rsid w:val="00970DB8"/>
    <w:rsid w:val="00970F3B"/>
    <w:rsid w:val="00980FA1"/>
    <w:rsid w:val="00992A4D"/>
    <w:rsid w:val="009D1449"/>
    <w:rsid w:val="00A00307"/>
    <w:rsid w:val="00A04A2A"/>
    <w:rsid w:val="00A13337"/>
    <w:rsid w:val="00A17CD1"/>
    <w:rsid w:val="00A34C76"/>
    <w:rsid w:val="00A518BE"/>
    <w:rsid w:val="00A72162"/>
    <w:rsid w:val="00A82619"/>
    <w:rsid w:val="00A9406E"/>
    <w:rsid w:val="00AA7EDE"/>
    <w:rsid w:val="00AD0188"/>
    <w:rsid w:val="00B0743F"/>
    <w:rsid w:val="00B208C5"/>
    <w:rsid w:val="00B21F7F"/>
    <w:rsid w:val="00B43F00"/>
    <w:rsid w:val="00BA09BC"/>
    <w:rsid w:val="00BD3A60"/>
    <w:rsid w:val="00BE68AE"/>
    <w:rsid w:val="00C06F48"/>
    <w:rsid w:val="00C11344"/>
    <w:rsid w:val="00C15FCA"/>
    <w:rsid w:val="00C172C7"/>
    <w:rsid w:val="00C2461F"/>
    <w:rsid w:val="00C267E5"/>
    <w:rsid w:val="00C4304D"/>
    <w:rsid w:val="00C5285D"/>
    <w:rsid w:val="00C643F2"/>
    <w:rsid w:val="00C90360"/>
    <w:rsid w:val="00CA0068"/>
    <w:rsid w:val="00CA7585"/>
    <w:rsid w:val="00D022A7"/>
    <w:rsid w:val="00D04729"/>
    <w:rsid w:val="00D069E7"/>
    <w:rsid w:val="00D22744"/>
    <w:rsid w:val="00D2385A"/>
    <w:rsid w:val="00D30398"/>
    <w:rsid w:val="00D3076B"/>
    <w:rsid w:val="00D30928"/>
    <w:rsid w:val="00D4451D"/>
    <w:rsid w:val="00D44A5E"/>
    <w:rsid w:val="00D45032"/>
    <w:rsid w:val="00D54183"/>
    <w:rsid w:val="00D57EB2"/>
    <w:rsid w:val="00D60695"/>
    <w:rsid w:val="00D73466"/>
    <w:rsid w:val="00D81DBE"/>
    <w:rsid w:val="00DA7848"/>
    <w:rsid w:val="00DE7DEA"/>
    <w:rsid w:val="00E44A73"/>
    <w:rsid w:val="00E612E6"/>
    <w:rsid w:val="00E61F1A"/>
    <w:rsid w:val="00E71EAA"/>
    <w:rsid w:val="00E756E9"/>
    <w:rsid w:val="00E8730A"/>
    <w:rsid w:val="00E909A1"/>
    <w:rsid w:val="00EA7CEF"/>
    <w:rsid w:val="00EB67E7"/>
    <w:rsid w:val="00EF10BB"/>
    <w:rsid w:val="00EF71EE"/>
    <w:rsid w:val="00EF7B3F"/>
    <w:rsid w:val="00F31AD6"/>
    <w:rsid w:val="00F35FC0"/>
    <w:rsid w:val="00F416EE"/>
    <w:rsid w:val="00F45CB4"/>
    <w:rsid w:val="00F95086"/>
    <w:rsid w:val="00FA2C2F"/>
    <w:rsid w:val="00FC6A48"/>
    <w:rsid w:val="00FE17D5"/>
    <w:rsid w:val="00FF7B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CE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48"/>
  </w:style>
  <w:style w:type="paragraph" w:styleId="Heading1">
    <w:name w:val="heading 1"/>
    <w:basedOn w:val="Normal"/>
    <w:next w:val="Normal"/>
    <w:link w:val="Heading1Char"/>
    <w:uiPriority w:val="9"/>
    <w:qFormat/>
    <w:rsid w:val="00DA784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A784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A784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A784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A784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A78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A78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A78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A78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A784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A78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A78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A78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A78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A78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A78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A784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A78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A784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A78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A7848"/>
    <w:rPr>
      <w:rFonts w:asciiTheme="majorHAnsi" w:eastAsiaTheme="majorEastAsia" w:hAnsiTheme="majorHAnsi" w:cstheme="majorBidi"/>
      <w:i/>
      <w:iCs/>
      <w:spacing w:val="13"/>
      <w:sz w:val="24"/>
      <w:szCs w:val="24"/>
    </w:rPr>
  </w:style>
  <w:style w:type="character" w:styleId="Strong">
    <w:name w:val="Strong"/>
    <w:uiPriority w:val="22"/>
    <w:qFormat/>
    <w:rsid w:val="00DA7848"/>
    <w:rPr>
      <w:b/>
      <w:bCs/>
    </w:rPr>
  </w:style>
  <w:style w:type="character" w:styleId="Emphasis">
    <w:name w:val="Emphasis"/>
    <w:uiPriority w:val="20"/>
    <w:qFormat/>
    <w:rsid w:val="00DA7848"/>
    <w:rPr>
      <w:b/>
      <w:bCs/>
      <w:i/>
      <w:iCs/>
      <w:spacing w:val="10"/>
      <w:bdr w:val="none" w:sz="0" w:space="0" w:color="auto"/>
      <w:shd w:val="clear" w:color="auto" w:fill="auto"/>
    </w:rPr>
  </w:style>
  <w:style w:type="paragraph" w:styleId="NoSpacing">
    <w:name w:val="No Spacing"/>
    <w:basedOn w:val="Normal"/>
    <w:uiPriority w:val="1"/>
    <w:qFormat/>
    <w:rsid w:val="00DA7848"/>
    <w:pPr>
      <w:spacing w:after="0" w:line="240" w:lineRule="auto"/>
    </w:pPr>
  </w:style>
  <w:style w:type="paragraph" w:styleId="ListParagraph">
    <w:name w:val="List Paragraph"/>
    <w:basedOn w:val="Normal"/>
    <w:uiPriority w:val="34"/>
    <w:qFormat/>
    <w:rsid w:val="00DA7848"/>
    <w:pPr>
      <w:ind w:left="720"/>
      <w:contextualSpacing/>
    </w:pPr>
  </w:style>
  <w:style w:type="paragraph" w:styleId="Quote">
    <w:name w:val="Quote"/>
    <w:basedOn w:val="Normal"/>
    <w:next w:val="Normal"/>
    <w:link w:val="QuoteChar"/>
    <w:uiPriority w:val="29"/>
    <w:qFormat/>
    <w:rsid w:val="00DA7848"/>
    <w:pPr>
      <w:spacing w:before="200" w:after="0"/>
      <w:ind w:left="360" w:right="360"/>
    </w:pPr>
    <w:rPr>
      <w:i/>
      <w:iCs/>
    </w:rPr>
  </w:style>
  <w:style w:type="character" w:customStyle="1" w:styleId="QuoteChar">
    <w:name w:val="Quote Char"/>
    <w:basedOn w:val="DefaultParagraphFont"/>
    <w:link w:val="Quote"/>
    <w:uiPriority w:val="29"/>
    <w:rsid w:val="00DA7848"/>
    <w:rPr>
      <w:i/>
      <w:iCs/>
    </w:rPr>
  </w:style>
  <w:style w:type="paragraph" w:styleId="IntenseQuote">
    <w:name w:val="Intense Quote"/>
    <w:basedOn w:val="Normal"/>
    <w:next w:val="Normal"/>
    <w:link w:val="IntenseQuoteChar"/>
    <w:uiPriority w:val="30"/>
    <w:qFormat/>
    <w:rsid w:val="00DA784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A7848"/>
    <w:rPr>
      <w:b/>
      <w:bCs/>
      <w:i/>
      <w:iCs/>
    </w:rPr>
  </w:style>
  <w:style w:type="character" w:styleId="SubtleEmphasis">
    <w:name w:val="Subtle Emphasis"/>
    <w:uiPriority w:val="19"/>
    <w:qFormat/>
    <w:rsid w:val="00DA7848"/>
    <w:rPr>
      <w:i/>
      <w:iCs/>
    </w:rPr>
  </w:style>
  <w:style w:type="character" w:styleId="IntenseEmphasis">
    <w:name w:val="Intense Emphasis"/>
    <w:uiPriority w:val="21"/>
    <w:qFormat/>
    <w:rsid w:val="00DA7848"/>
    <w:rPr>
      <w:b/>
      <w:bCs/>
    </w:rPr>
  </w:style>
  <w:style w:type="character" w:styleId="SubtleReference">
    <w:name w:val="Subtle Reference"/>
    <w:uiPriority w:val="31"/>
    <w:qFormat/>
    <w:rsid w:val="00DA7848"/>
    <w:rPr>
      <w:smallCaps/>
    </w:rPr>
  </w:style>
  <w:style w:type="character" w:styleId="IntenseReference">
    <w:name w:val="Intense Reference"/>
    <w:uiPriority w:val="32"/>
    <w:qFormat/>
    <w:rsid w:val="00DA7848"/>
    <w:rPr>
      <w:smallCaps/>
      <w:spacing w:val="5"/>
      <w:u w:val="single"/>
    </w:rPr>
  </w:style>
  <w:style w:type="character" w:styleId="BookTitle">
    <w:name w:val="Book Title"/>
    <w:uiPriority w:val="33"/>
    <w:qFormat/>
    <w:rsid w:val="00DA7848"/>
    <w:rPr>
      <w:i/>
      <w:iCs/>
      <w:smallCaps/>
      <w:spacing w:val="5"/>
    </w:rPr>
  </w:style>
  <w:style w:type="paragraph" w:styleId="TOCHeading">
    <w:name w:val="TOC Heading"/>
    <w:basedOn w:val="Heading1"/>
    <w:next w:val="Normal"/>
    <w:uiPriority w:val="39"/>
    <w:semiHidden/>
    <w:unhideWhenUsed/>
    <w:qFormat/>
    <w:rsid w:val="00DA7848"/>
    <w:pPr>
      <w:outlineLvl w:val="9"/>
    </w:pPr>
    <w:rPr>
      <w:lang w:bidi="en-US"/>
    </w:rPr>
  </w:style>
  <w:style w:type="character" w:styleId="Hyperlink">
    <w:name w:val="Hyperlink"/>
    <w:basedOn w:val="DefaultParagraphFont"/>
    <w:uiPriority w:val="99"/>
    <w:unhideWhenUsed/>
    <w:rsid w:val="00411048"/>
    <w:rPr>
      <w:color w:val="0000FF" w:themeColor="hyperlink"/>
      <w:u w:val="single"/>
    </w:rPr>
  </w:style>
  <w:style w:type="paragraph" w:customStyle="1" w:styleId="paragraph">
    <w:name w:val="paragraph"/>
    <w:basedOn w:val="Normal"/>
    <w:rsid w:val="007448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44837"/>
  </w:style>
  <w:style w:type="character" w:customStyle="1" w:styleId="eop">
    <w:name w:val="eop"/>
    <w:basedOn w:val="DefaultParagraphFont"/>
    <w:rsid w:val="00744837"/>
  </w:style>
  <w:style w:type="character" w:customStyle="1" w:styleId="apple-converted-space">
    <w:name w:val="apple-converted-space"/>
    <w:basedOn w:val="DefaultParagraphFont"/>
    <w:rsid w:val="00744837"/>
  </w:style>
  <w:style w:type="character" w:customStyle="1" w:styleId="spellingerror">
    <w:name w:val="spellingerror"/>
    <w:basedOn w:val="DefaultParagraphFont"/>
    <w:rsid w:val="00744837"/>
  </w:style>
  <w:style w:type="character" w:styleId="FollowedHyperlink">
    <w:name w:val="FollowedHyperlink"/>
    <w:basedOn w:val="DefaultParagraphFont"/>
    <w:uiPriority w:val="99"/>
    <w:semiHidden/>
    <w:unhideWhenUsed/>
    <w:rsid w:val="00A9406E"/>
    <w:rPr>
      <w:color w:val="800080" w:themeColor="followedHyperlink"/>
      <w:u w:val="single"/>
    </w:rPr>
  </w:style>
  <w:style w:type="paragraph" w:styleId="BalloonText">
    <w:name w:val="Balloon Text"/>
    <w:basedOn w:val="Normal"/>
    <w:link w:val="BalloonTextChar"/>
    <w:uiPriority w:val="99"/>
    <w:semiHidden/>
    <w:unhideWhenUsed/>
    <w:rsid w:val="00653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5A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48"/>
  </w:style>
  <w:style w:type="paragraph" w:styleId="Heading1">
    <w:name w:val="heading 1"/>
    <w:basedOn w:val="Normal"/>
    <w:next w:val="Normal"/>
    <w:link w:val="Heading1Char"/>
    <w:uiPriority w:val="9"/>
    <w:qFormat/>
    <w:rsid w:val="00DA784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A784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A784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A784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A784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A784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A78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A78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A78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4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A784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A78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A78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A78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A78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A78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A78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A784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A784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A784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A78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A7848"/>
    <w:rPr>
      <w:rFonts w:asciiTheme="majorHAnsi" w:eastAsiaTheme="majorEastAsia" w:hAnsiTheme="majorHAnsi" w:cstheme="majorBidi"/>
      <w:i/>
      <w:iCs/>
      <w:spacing w:val="13"/>
      <w:sz w:val="24"/>
      <w:szCs w:val="24"/>
    </w:rPr>
  </w:style>
  <w:style w:type="character" w:styleId="Strong">
    <w:name w:val="Strong"/>
    <w:uiPriority w:val="22"/>
    <w:qFormat/>
    <w:rsid w:val="00DA7848"/>
    <w:rPr>
      <w:b/>
      <w:bCs/>
    </w:rPr>
  </w:style>
  <w:style w:type="character" w:styleId="Emphasis">
    <w:name w:val="Emphasis"/>
    <w:uiPriority w:val="20"/>
    <w:qFormat/>
    <w:rsid w:val="00DA7848"/>
    <w:rPr>
      <w:b/>
      <w:bCs/>
      <w:i/>
      <w:iCs/>
      <w:spacing w:val="10"/>
      <w:bdr w:val="none" w:sz="0" w:space="0" w:color="auto"/>
      <w:shd w:val="clear" w:color="auto" w:fill="auto"/>
    </w:rPr>
  </w:style>
  <w:style w:type="paragraph" w:styleId="NoSpacing">
    <w:name w:val="No Spacing"/>
    <w:basedOn w:val="Normal"/>
    <w:uiPriority w:val="1"/>
    <w:qFormat/>
    <w:rsid w:val="00DA7848"/>
    <w:pPr>
      <w:spacing w:after="0" w:line="240" w:lineRule="auto"/>
    </w:pPr>
  </w:style>
  <w:style w:type="paragraph" w:styleId="ListParagraph">
    <w:name w:val="List Paragraph"/>
    <w:basedOn w:val="Normal"/>
    <w:uiPriority w:val="34"/>
    <w:qFormat/>
    <w:rsid w:val="00DA7848"/>
    <w:pPr>
      <w:ind w:left="720"/>
      <w:contextualSpacing/>
    </w:pPr>
  </w:style>
  <w:style w:type="paragraph" w:styleId="Quote">
    <w:name w:val="Quote"/>
    <w:basedOn w:val="Normal"/>
    <w:next w:val="Normal"/>
    <w:link w:val="QuoteChar"/>
    <w:uiPriority w:val="29"/>
    <w:qFormat/>
    <w:rsid w:val="00DA7848"/>
    <w:pPr>
      <w:spacing w:before="200" w:after="0"/>
      <w:ind w:left="360" w:right="360"/>
    </w:pPr>
    <w:rPr>
      <w:i/>
      <w:iCs/>
    </w:rPr>
  </w:style>
  <w:style w:type="character" w:customStyle="1" w:styleId="QuoteChar">
    <w:name w:val="Quote Char"/>
    <w:basedOn w:val="DefaultParagraphFont"/>
    <w:link w:val="Quote"/>
    <w:uiPriority w:val="29"/>
    <w:rsid w:val="00DA7848"/>
    <w:rPr>
      <w:i/>
      <w:iCs/>
    </w:rPr>
  </w:style>
  <w:style w:type="paragraph" w:styleId="IntenseQuote">
    <w:name w:val="Intense Quote"/>
    <w:basedOn w:val="Normal"/>
    <w:next w:val="Normal"/>
    <w:link w:val="IntenseQuoteChar"/>
    <w:uiPriority w:val="30"/>
    <w:qFormat/>
    <w:rsid w:val="00DA784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A7848"/>
    <w:rPr>
      <w:b/>
      <w:bCs/>
      <w:i/>
      <w:iCs/>
    </w:rPr>
  </w:style>
  <w:style w:type="character" w:styleId="SubtleEmphasis">
    <w:name w:val="Subtle Emphasis"/>
    <w:uiPriority w:val="19"/>
    <w:qFormat/>
    <w:rsid w:val="00DA7848"/>
    <w:rPr>
      <w:i/>
      <w:iCs/>
    </w:rPr>
  </w:style>
  <w:style w:type="character" w:styleId="IntenseEmphasis">
    <w:name w:val="Intense Emphasis"/>
    <w:uiPriority w:val="21"/>
    <w:qFormat/>
    <w:rsid w:val="00DA7848"/>
    <w:rPr>
      <w:b/>
      <w:bCs/>
    </w:rPr>
  </w:style>
  <w:style w:type="character" w:styleId="SubtleReference">
    <w:name w:val="Subtle Reference"/>
    <w:uiPriority w:val="31"/>
    <w:qFormat/>
    <w:rsid w:val="00DA7848"/>
    <w:rPr>
      <w:smallCaps/>
    </w:rPr>
  </w:style>
  <w:style w:type="character" w:styleId="IntenseReference">
    <w:name w:val="Intense Reference"/>
    <w:uiPriority w:val="32"/>
    <w:qFormat/>
    <w:rsid w:val="00DA7848"/>
    <w:rPr>
      <w:smallCaps/>
      <w:spacing w:val="5"/>
      <w:u w:val="single"/>
    </w:rPr>
  </w:style>
  <w:style w:type="character" w:styleId="BookTitle">
    <w:name w:val="Book Title"/>
    <w:uiPriority w:val="33"/>
    <w:qFormat/>
    <w:rsid w:val="00DA7848"/>
    <w:rPr>
      <w:i/>
      <w:iCs/>
      <w:smallCaps/>
      <w:spacing w:val="5"/>
    </w:rPr>
  </w:style>
  <w:style w:type="paragraph" w:styleId="TOCHeading">
    <w:name w:val="TOC Heading"/>
    <w:basedOn w:val="Heading1"/>
    <w:next w:val="Normal"/>
    <w:uiPriority w:val="39"/>
    <w:semiHidden/>
    <w:unhideWhenUsed/>
    <w:qFormat/>
    <w:rsid w:val="00DA7848"/>
    <w:pPr>
      <w:outlineLvl w:val="9"/>
    </w:pPr>
    <w:rPr>
      <w:lang w:bidi="en-US"/>
    </w:rPr>
  </w:style>
  <w:style w:type="character" w:styleId="Hyperlink">
    <w:name w:val="Hyperlink"/>
    <w:basedOn w:val="DefaultParagraphFont"/>
    <w:uiPriority w:val="99"/>
    <w:unhideWhenUsed/>
    <w:rsid w:val="00411048"/>
    <w:rPr>
      <w:color w:val="0000FF" w:themeColor="hyperlink"/>
      <w:u w:val="single"/>
    </w:rPr>
  </w:style>
  <w:style w:type="paragraph" w:customStyle="1" w:styleId="paragraph">
    <w:name w:val="paragraph"/>
    <w:basedOn w:val="Normal"/>
    <w:rsid w:val="0074483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44837"/>
  </w:style>
  <w:style w:type="character" w:customStyle="1" w:styleId="eop">
    <w:name w:val="eop"/>
    <w:basedOn w:val="DefaultParagraphFont"/>
    <w:rsid w:val="00744837"/>
  </w:style>
  <w:style w:type="character" w:customStyle="1" w:styleId="apple-converted-space">
    <w:name w:val="apple-converted-space"/>
    <w:basedOn w:val="DefaultParagraphFont"/>
    <w:rsid w:val="00744837"/>
  </w:style>
  <w:style w:type="character" w:customStyle="1" w:styleId="spellingerror">
    <w:name w:val="spellingerror"/>
    <w:basedOn w:val="DefaultParagraphFont"/>
    <w:rsid w:val="00744837"/>
  </w:style>
  <w:style w:type="character" w:styleId="FollowedHyperlink">
    <w:name w:val="FollowedHyperlink"/>
    <w:basedOn w:val="DefaultParagraphFont"/>
    <w:uiPriority w:val="99"/>
    <w:semiHidden/>
    <w:unhideWhenUsed/>
    <w:rsid w:val="00A9406E"/>
    <w:rPr>
      <w:color w:val="800080" w:themeColor="followedHyperlink"/>
      <w:u w:val="single"/>
    </w:rPr>
  </w:style>
  <w:style w:type="paragraph" w:styleId="BalloonText">
    <w:name w:val="Balloon Text"/>
    <w:basedOn w:val="Normal"/>
    <w:link w:val="BalloonTextChar"/>
    <w:uiPriority w:val="99"/>
    <w:semiHidden/>
    <w:unhideWhenUsed/>
    <w:rsid w:val="00653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83807">
      <w:bodyDiv w:val="1"/>
      <w:marLeft w:val="0"/>
      <w:marRight w:val="0"/>
      <w:marTop w:val="0"/>
      <w:marBottom w:val="0"/>
      <w:divBdr>
        <w:top w:val="none" w:sz="0" w:space="0" w:color="auto"/>
        <w:left w:val="none" w:sz="0" w:space="0" w:color="auto"/>
        <w:bottom w:val="none" w:sz="0" w:space="0" w:color="auto"/>
        <w:right w:val="none" w:sz="0" w:space="0" w:color="auto"/>
      </w:divBdr>
      <w:divsChild>
        <w:div w:id="775909245">
          <w:marLeft w:val="0"/>
          <w:marRight w:val="0"/>
          <w:marTop w:val="0"/>
          <w:marBottom w:val="0"/>
          <w:divBdr>
            <w:top w:val="none" w:sz="0" w:space="0" w:color="auto"/>
            <w:left w:val="none" w:sz="0" w:space="0" w:color="auto"/>
            <w:bottom w:val="none" w:sz="0" w:space="0" w:color="auto"/>
            <w:right w:val="none" w:sz="0" w:space="0" w:color="auto"/>
          </w:divBdr>
        </w:div>
        <w:div w:id="837647236">
          <w:marLeft w:val="0"/>
          <w:marRight w:val="0"/>
          <w:marTop w:val="0"/>
          <w:marBottom w:val="0"/>
          <w:divBdr>
            <w:top w:val="none" w:sz="0" w:space="0" w:color="auto"/>
            <w:left w:val="none" w:sz="0" w:space="0" w:color="auto"/>
            <w:bottom w:val="none" w:sz="0" w:space="0" w:color="auto"/>
            <w:right w:val="none" w:sz="0" w:space="0" w:color="auto"/>
          </w:divBdr>
        </w:div>
        <w:div w:id="504516743">
          <w:marLeft w:val="0"/>
          <w:marRight w:val="0"/>
          <w:marTop w:val="0"/>
          <w:marBottom w:val="0"/>
          <w:divBdr>
            <w:top w:val="none" w:sz="0" w:space="0" w:color="auto"/>
            <w:left w:val="none" w:sz="0" w:space="0" w:color="auto"/>
            <w:bottom w:val="none" w:sz="0" w:space="0" w:color="auto"/>
            <w:right w:val="none" w:sz="0" w:space="0" w:color="auto"/>
          </w:divBdr>
        </w:div>
        <w:div w:id="1768387623">
          <w:marLeft w:val="0"/>
          <w:marRight w:val="0"/>
          <w:marTop w:val="0"/>
          <w:marBottom w:val="0"/>
          <w:divBdr>
            <w:top w:val="none" w:sz="0" w:space="0" w:color="auto"/>
            <w:left w:val="none" w:sz="0" w:space="0" w:color="auto"/>
            <w:bottom w:val="none" w:sz="0" w:space="0" w:color="auto"/>
            <w:right w:val="none" w:sz="0" w:space="0" w:color="auto"/>
          </w:divBdr>
        </w:div>
        <w:div w:id="859120569">
          <w:marLeft w:val="0"/>
          <w:marRight w:val="0"/>
          <w:marTop w:val="0"/>
          <w:marBottom w:val="0"/>
          <w:divBdr>
            <w:top w:val="none" w:sz="0" w:space="0" w:color="auto"/>
            <w:left w:val="none" w:sz="0" w:space="0" w:color="auto"/>
            <w:bottom w:val="none" w:sz="0" w:space="0" w:color="auto"/>
            <w:right w:val="none" w:sz="0" w:space="0" w:color="auto"/>
          </w:divBdr>
        </w:div>
        <w:div w:id="184247418">
          <w:marLeft w:val="0"/>
          <w:marRight w:val="0"/>
          <w:marTop w:val="0"/>
          <w:marBottom w:val="0"/>
          <w:divBdr>
            <w:top w:val="none" w:sz="0" w:space="0" w:color="auto"/>
            <w:left w:val="none" w:sz="0" w:space="0" w:color="auto"/>
            <w:bottom w:val="none" w:sz="0" w:space="0" w:color="auto"/>
            <w:right w:val="none" w:sz="0" w:space="0" w:color="auto"/>
          </w:divBdr>
        </w:div>
        <w:div w:id="1136607551">
          <w:marLeft w:val="0"/>
          <w:marRight w:val="0"/>
          <w:marTop w:val="0"/>
          <w:marBottom w:val="0"/>
          <w:divBdr>
            <w:top w:val="none" w:sz="0" w:space="0" w:color="auto"/>
            <w:left w:val="none" w:sz="0" w:space="0" w:color="auto"/>
            <w:bottom w:val="none" w:sz="0" w:space="0" w:color="auto"/>
            <w:right w:val="none" w:sz="0" w:space="0" w:color="auto"/>
          </w:divBdr>
        </w:div>
        <w:div w:id="611981374">
          <w:marLeft w:val="0"/>
          <w:marRight w:val="0"/>
          <w:marTop w:val="0"/>
          <w:marBottom w:val="0"/>
          <w:divBdr>
            <w:top w:val="none" w:sz="0" w:space="0" w:color="auto"/>
            <w:left w:val="none" w:sz="0" w:space="0" w:color="auto"/>
            <w:bottom w:val="none" w:sz="0" w:space="0" w:color="auto"/>
            <w:right w:val="none" w:sz="0" w:space="0" w:color="auto"/>
          </w:divBdr>
        </w:div>
        <w:div w:id="75058548">
          <w:marLeft w:val="0"/>
          <w:marRight w:val="0"/>
          <w:marTop w:val="0"/>
          <w:marBottom w:val="0"/>
          <w:divBdr>
            <w:top w:val="none" w:sz="0" w:space="0" w:color="auto"/>
            <w:left w:val="none" w:sz="0" w:space="0" w:color="auto"/>
            <w:bottom w:val="none" w:sz="0" w:space="0" w:color="auto"/>
            <w:right w:val="none" w:sz="0" w:space="0" w:color="auto"/>
          </w:divBdr>
        </w:div>
        <w:div w:id="127624551">
          <w:marLeft w:val="0"/>
          <w:marRight w:val="0"/>
          <w:marTop w:val="0"/>
          <w:marBottom w:val="0"/>
          <w:divBdr>
            <w:top w:val="none" w:sz="0" w:space="0" w:color="auto"/>
            <w:left w:val="none" w:sz="0" w:space="0" w:color="auto"/>
            <w:bottom w:val="none" w:sz="0" w:space="0" w:color="auto"/>
            <w:right w:val="none" w:sz="0" w:space="0" w:color="auto"/>
          </w:divBdr>
        </w:div>
        <w:div w:id="1334798846">
          <w:marLeft w:val="0"/>
          <w:marRight w:val="0"/>
          <w:marTop w:val="0"/>
          <w:marBottom w:val="0"/>
          <w:divBdr>
            <w:top w:val="none" w:sz="0" w:space="0" w:color="auto"/>
            <w:left w:val="none" w:sz="0" w:space="0" w:color="auto"/>
            <w:bottom w:val="none" w:sz="0" w:space="0" w:color="auto"/>
            <w:right w:val="none" w:sz="0" w:space="0" w:color="auto"/>
          </w:divBdr>
        </w:div>
        <w:div w:id="1427844947">
          <w:marLeft w:val="0"/>
          <w:marRight w:val="0"/>
          <w:marTop w:val="0"/>
          <w:marBottom w:val="0"/>
          <w:divBdr>
            <w:top w:val="none" w:sz="0" w:space="0" w:color="auto"/>
            <w:left w:val="none" w:sz="0" w:space="0" w:color="auto"/>
            <w:bottom w:val="none" w:sz="0" w:space="0" w:color="auto"/>
            <w:right w:val="none" w:sz="0" w:space="0" w:color="auto"/>
          </w:divBdr>
        </w:div>
        <w:div w:id="728111043">
          <w:marLeft w:val="0"/>
          <w:marRight w:val="0"/>
          <w:marTop w:val="0"/>
          <w:marBottom w:val="0"/>
          <w:divBdr>
            <w:top w:val="none" w:sz="0" w:space="0" w:color="auto"/>
            <w:left w:val="none" w:sz="0" w:space="0" w:color="auto"/>
            <w:bottom w:val="none" w:sz="0" w:space="0" w:color="auto"/>
            <w:right w:val="none" w:sz="0" w:space="0" w:color="auto"/>
          </w:divBdr>
        </w:div>
        <w:div w:id="880828239">
          <w:marLeft w:val="0"/>
          <w:marRight w:val="0"/>
          <w:marTop w:val="0"/>
          <w:marBottom w:val="0"/>
          <w:divBdr>
            <w:top w:val="none" w:sz="0" w:space="0" w:color="auto"/>
            <w:left w:val="none" w:sz="0" w:space="0" w:color="auto"/>
            <w:bottom w:val="none" w:sz="0" w:space="0" w:color="auto"/>
            <w:right w:val="none" w:sz="0" w:space="0" w:color="auto"/>
          </w:divBdr>
        </w:div>
        <w:div w:id="113644691">
          <w:marLeft w:val="0"/>
          <w:marRight w:val="0"/>
          <w:marTop w:val="0"/>
          <w:marBottom w:val="0"/>
          <w:divBdr>
            <w:top w:val="none" w:sz="0" w:space="0" w:color="auto"/>
            <w:left w:val="none" w:sz="0" w:space="0" w:color="auto"/>
            <w:bottom w:val="none" w:sz="0" w:space="0" w:color="auto"/>
            <w:right w:val="none" w:sz="0" w:space="0" w:color="auto"/>
          </w:divBdr>
        </w:div>
        <w:div w:id="1605578027">
          <w:marLeft w:val="0"/>
          <w:marRight w:val="0"/>
          <w:marTop w:val="0"/>
          <w:marBottom w:val="0"/>
          <w:divBdr>
            <w:top w:val="none" w:sz="0" w:space="0" w:color="auto"/>
            <w:left w:val="none" w:sz="0" w:space="0" w:color="auto"/>
            <w:bottom w:val="none" w:sz="0" w:space="0" w:color="auto"/>
            <w:right w:val="none" w:sz="0" w:space="0" w:color="auto"/>
          </w:divBdr>
        </w:div>
        <w:div w:id="1886062943">
          <w:marLeft w:val="0"/>
          <w:marRight w:val="0"/>
          <w:marTop w:val="0"/>
          <w:marBottom w:val="0"/>
          <w:divBdr>
            <w:top w:val="none" w:sz="0" w:space="0" w:color="auto"/>
            <w:left w:val="none" w:sz="0" w:space="0" w:color="auto"/>
            <w:bottom w:val="none" w:sz="0" w:space="0" w:color="auto"/>
            <w:right w:val="none" w:sz="0" w:space="0" w:color="auto"/>
          </w:divBdr>
        </w:div>
        <w:div w:id="395519357">
          <w:marLeft w:val="0"/>
          <w:marRight w:val="0"/>
          <w:marTop w:val="0"/>
          <w:marBottom w:val="0"/>
          <w:divBdr>
            <w:top w:val="none" w:sz="0" w:space="0" w:color="auto"/>
            <w:left w:val="none" w:sz="0" w:space="0" w:color="auto"/>
            <w:bottom w:val="none" w:sz="0" w:space="0" w:color="auto"/>
            <w:right w:val="none" w:sz="0" w:space="0" w:color="auto"/>
          </w:divBdr>
        </w:div>
        <w:div w:id="817694050">
          <w:marLeft w:val="0"/>
          <w:marRight w:val="0"/>
          <w:marTop w:val="0"/>
          <w:marBottom w:val="0"/>
          <w:divBdr>
            <w:top w:val="none" w:sz="0" w:space="0" w:color="auto"/>
            <w:left w:val="none" w:sz="0" w:space="0" w:color="auto"/>
            <w:bottom w:val="none" w:sz="0" w:space="0" w:color="auto"/>
            <w:right w:val="none" w:sz="0" w:space="0" w:color="auto"/>
          </w:divBdr>
        </w:div>
        <w:div w:id="2091851978">
          <w:marLeft w:val="0"/>
          <w:marRight w:val="0"/>
          <w:marTop w:val="0"/>
          <w:marBottom w:val="0"/>
          <w:divBdr>
            <w:top w:val="none" w:sz="0" w:space="0" w:color="auto"/>
            <w:left w:val="none" w:sz="0" w:space="0" w:color="auto"/>
            <w:bottom w:val="none" w:sz="0" w:space="0" w:color="auto"/>
            <w:right w:val="none" w:sz="0" w:space="0" w:color="auto"/>
          </w:divBdr>
        </w:div>
        <w:div w:id="1779519824">
          <w:marLeft w:val="0"/>
          <w:marRight w:val="0"/>
          <w:marTop w:val="0"/>
          <w:marBottom w:val="0"/>
          <w:divBdr>
            <w:top w:val="none" w:sz="0" w:space="0" w:color="auto"/>
            <w:left w:val="none" w:sz="0" w:space="0" w:color="auto"/>
            <w:bottom w:val="none" w:sz="0" w:space="0" w:color="auto"/>
            <w:right w:val="none" w:sz="0" w:space="0" w:color="auto"/>
          </w:divBdr>
        </w:div>
        <w:div w:id="477382368">
          <w:marLeft w:val="0"/>
          <w:marRight w:val="0"/>
          <w:marTop w:val="0"/>
          <w:marBottom w:val="0"/>
          <w:divBdr>
            <w:top w:val="none" w:sz="0" w:space="0" w:color="auto"/>
            <w:left w:val="none" w:sz="0" w:space="0" w:color="auto"/>
            <w:bottom w:val="none" w:sz="0" w:space="0" w:color="auto"/>
            <w:right w:val="none" w:sz="0" w:space="0" w:color="auto"/>
          </w:divBdr>
        </w:div>
        <w:div w:id="414596769">
          <w:marLeft w:val="0"/>
          <w:marRight w:val="0"/>
          <w:marTop w:val="0"/>
          <w:marBottom w:val="0"/>
          <w:divBdr>
            <w:top w:val="none" w:sz="0" w:space="0" w:color="auto"/>
            <w:left w:val="none" w:sz="0" w:space="0" w:color="auto"/>
            <w:bottom w:val="none" w:sz="0" w:space="0" w:color="auto"/>
            <w:right w:val="none" w:sz="0" w:space="0" w:color="auto"/>
          </w:divBdr>
        </w:div>
        <w:div w:id="1028339296">
          <w:marLeft w:val="0"/>
          <w:marRight w:val="0"/>
          <w:marTop w:val="0"/>
          <w:marBottom w:val="0"/>
          <w:divBdr>
            <w:top w:val="none" w:sz="0" w:space="0" w:color="auto"/>
            <w:left w:val="none" w:sz="0" w:space="0" w:color="auto"/>
            <w:bottom w:val="none" w:sz="0" w:space="0" w:color="auto"/>
            <w:right w:val="none" w:sz="0" w:space="0" w:color="auto"/>
          </w:divBdr>
        </w:div>
        <w:div w:id="714159278">
          <w:marLeft w:val="0"/>
          <w:marRight w:val="0"/>
          <w:marTop w:val="0"/>
          <w:marBottom w:val="0"/>
          <w:divBdr>
            <w:top w:val="none" w:sz="0" w:space="0" w:color="auto"/>
            <w:left w:val="none" w:sz="0" w:space="0" w:color="auto"/>
            <w:bottom w:val="none" w:sz="0" w:space="0" w:color="auto"/>
            <w:right w:val="none" w:sz="0" w:space="0" w:color="auto"/>
          </w:divBdr>
        </w:div>
        <w:div w:id="325522030">
          <w:marLeft w:val="0"/>
          <w:marRight w:val="0"/>
          <w:marTop w:val="0"/>
          <w:marBottom w:val="0"/>
          <w:divBdr>
            <w:top w:val="none" w:sz="0" w:space="0" w:color="auto"/>
            <w:left w:val="none" w:sz="0" w:space="0" w:color="auto"/>
            <w:bottom w:val="none" w:sz="0" w:space="0" w:color="auto"/>
            <w:right w:val="none" w:sz="0" w:space="0" w:color="auto"/>
          </w:divBdr>
        </w:div>
        <w:div w:id="321736755">
          <w:marLeft w:val="0"/>
          <w:marRight w:val="0"/>
          <w:marTop w:val="0"/>
          <w:marBottom w:val="0"/>
          <w:divBdr>
            <w:top w:val="none" w:sz="0" w:space="0" w:color="auto"/>
            <w:left w:val="none" w:sz="0" w:space="0" w:color="auto"/>
            <w:bottom w:val="none" w:sz="0" w:space="0" w:color="auto"/>
            <w:right w:val="none" w:sz="0" w:space="0" w:color="auto"/>
          </w:divBdr>
        </w:div>
        <w:div w:id="1095252730">
          <w:marLeft w:val="0"/>
          <w:marRight w:val="0"/>
          <w:marTop w:val="0"/>
          <w:marBottom w:val="0"/>
          <w:divBdr>
            <w:top w:val="none" w:sz="0" w:space="0" w:color="auto"/>
            <w:left w:val="none" w:sz="0" w:space="0" w:color="auto"/>
            <w:bottom w:val="none" w:sz="0" w:space="0" w:color="auto"/>
            <w:right w:val="none" w:sz="0" w:space="0" w:color="auto"/>
          </w:divBdr>
        </w:div>
        <w:div w:id="731542619">
          <w:marLeft w:val="0"/>
          <w:marRight w:val="0"/>
          <w:marTop w:val="0"/>
          <w:marBottom w:val="0"/>
          <w:divBdr>
            <w:top w:val="none" w:sz="0" w:space="0" w:color="auto"/>
            <w:left w:val="none" w:sz="0" w:space="0" w:color="auto"/>
            <w:bottom w:val="none" w:sz="0" w:space="0" w:color="auto"/>
            <w:right w:val="none" w:sz="0" w:space="0" w:color="auto"/>
          </w:divBdr>
        </w:div>
        <w:div w:id="72775927">
          <w:marLeft w:val="0"/>
          <w:marRight w:val="0"/>
          <w:marTop w:val="0"/>
          <w:marBottom w:val="0"/>
          <w:divBdr>
            <w:top w:val="none" w:sz="0" w:space="0" w:color="auto"/>
            <w:left w:val="none" w:sz="0" w:space="0" w:color="auto"/>
            <w:bottom w:val="none" w:sz="0" w:space="0" w:color="auto"/>
            <w:right w:val="none" w:sz="0" w:space="0" w:color="auto"/>
          </w:divBdr>
        </w:div>
        <w:div w:id="1332180787">
          <w:marLeft w:val="0"/>
          <w:marRight w:val="0"/>
          <w:marTop w:val="0"/>
          <w:marBottom w:val="0"/>
          <w:divBdr>
            <w:top w:val="none" w:sz="0" w:space="0" w:color="auto"/>
            <w:left w:val="none" w:sz="0" w:space="0" w:color="auto"/>
            <w:bottom w:val="none" w:sz="0" w:space="0" w:color="auto"/>
            <w:right w:val="none" w:sz="0" w:space="0" w:color="auto"/>
          </w:divBdr>
        </w:div>
        <w:div w:id="354384779">
          <w:marLeft w:val="0"/>
          <w:marRight w:val="0"/>
          <w:marTop w:val="0"/>
          <w:marBottom w:val="0"/>
          <w:divBdr>
            <w:top w:val="none" w:sz="0" w:space="0" w:color="auto"/>
            <w:left w:val="none" w:sz="0" w:space="0" w:color="auto"/>
            <w:bottom w:val="none" w:sz="0" w:space="0" w:color="auto"/>
            <w:right w:val="none" w:sz="0" w:space="0" w:color="auto"/>
          </w:divBdr>
        </w:div>
        <w:div w:id="943343258">
          <w:marLeft w:val="0"/>
          <w:marRight w:val="0"/>
          <w:marTop w:val="0"/>
          <w:marBottom w:val="0"/>
          <w:divBdr>
            <w:top w:val="none" w:sz="0" w:space="0" w:color="auto"/>
            <w:left w:val="none" w:sz="0" w:space="0" w:color="auto"/>
            <w:bottom w:val="none" w:sz="0" w:space="0" w:color="auto"/>
            <w:right w:val="none" w:sz="0" w:space="0" w:color="auto"/>
          </w:divBdr>
        </w:div>
        <w:div w:id="803962467">
          <w:marLeft w:val="0"/>
          <w:marRight w:val="0"/>
          <w:marTop w:val="0"/>
          <w:marBottom w:val="0"/>
          <w:divBdr>
            <w:top w:val="none" w:sz="0" w:space="0" w:color="auto"/>
            <w:left w:val="none" w:sz="0" w:space="0" w:color="auto"/>
            <w:bottom w:val="none" w:sz="0" w:space="0" w:color="auto"/>
            <w:right w:val="none" w:sz="0" w:space="0" w:color="auto"/>
          </w:divBdr>
        </w:div>
        <w:div w:id="1337028076">
          <w:marLeft w:val="0"/>
          <w:marRight w:val="0"/>
          <w:marTop w:val="0"/>
          <w:marBottom w:val="0"/>
          <w:divBdr>
            <w:top w:val="none" w:sz="0" w:space="0" w:color="auto"/>
            <w:left w:val="none" w:sz="0" w:space="0" w:color="auto"/>
            <w:bottom w:val="none" w:sz="0" w:space="0" w:color="auto"/>
            <w:right w:val="none" w:sz="0" w:space="0" w:color="auto"/>
          </w:divBdr>
        </w:div>
        <w:div w:id="28227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1639</Words>
  <Characters>9343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Swinbune University of Technology</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McCosker</dc:creator>
  <cp:lastModifiedBy>Ann Standish</cp:lastModifiedBy>
  <cp:revision>4</cp:revision>
  <cp:lastPrinted>2015-08-21T04:54:00Z</cp:lastPrinted>
  <dcterms:created xsi:type="dcterms:W3CDTF">2015-08-29T23:34:00Z</dcterms:created>
  <dcterms:modified xsi:type="dcterms:W3CDTF">2015-08-30T02:51:00Z</dcterms:modified>
</cp:coreProperties>
</file>